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1E38" w14:textId="2DBD86B7" w:rsidR="006E45D7" w:rsidRDefault="006E45D7" w:rsidP="006E45D7">
      <w:pPr>
        <w:pStyle w:val="Pieddepage"/>
        <w:spacing w:line="360" w:lineRule="auto"/>
        <w:jc w:val="center"/>
        <w:rPr>
          <w:rFonts w:ascii="Times New Roman" w:hAnsi="Times New Roman" w:cs="Times New Roman"/>
          <w:b/>
          <w:bCs/>
        </w:rPr>
      </w:pPr>
      <w:r>
        <w:rPr>
          <w:rFonts w:ascii="Times New Roman" w:hAnsi="Times New Roman" w:cs="Times New Roman"/>
          <w:b/>
          <w:bCs/>
        </w:rPr>
        <w:t>Littérature L1S2</w:t>
      </w:r>
      <w:r w:rsidR="004652EB">
        <w:rPr>
          <w:rFonts w:ascii="Times New Roman" w:hAnsi="Times New Roman" w:cs="Times New Roman"/>
          <w:b/>
          <w:bCs/>
        </w:rPr>
        <w:t>-TD de B. Goursaud</w:t>
      </w:r>
    </w:p>
    <w:p w14:paraId="6D1D01D6" w14:textId="4E9CCE59" w:rsidR="006E45D7" w:rsidRPr="006E45D7" w:rsidRDefault="006E45D7" w:rsidP="006E45D7">
      <w:pPr>
        <w:pStyle w:val="Pieddepage"/>
        <w:spacing w:line="360" w:lineRule="auto"/>
        <w:jc w:val="center"/>
        <w:rPr>
          <w:rFonts w:ascii="Times New Roman" w:hAnsi="Times New Roman" w:cs="Times New Roman"/>
          <w:b/>
          <w:bCs/>
        </w:rPr>
      </w:pPr>
      <w:r w:rsidRPr="006E45D7">
        <w:rPr>
          <w:rFonts w:ascii="Times New Roman" w:hAnsi="Times New Roman" w:cs="Times New Roman"/>
          <w:b/>
          <w:bCs/>
        </w:rPr>
        <w:t>Proposition de corrigé pour le DST</w:t>
      </w:r>
      <w:r>
        <w:rPr>
          <w:rFonts w:ascii="Times New Roman" w:hAnsi="Times New Roman" w:cs="Times New Roman"/>
          <w:b/>
          <w:bCs/>
        </w:rPr>
        <w:t>1</w:t>
      </w:r>
    </w:p>
    <w:p w14:paraId="0938ABC2" w14:textId="77777777" w:rsidR="006E45D7" w:rsidRPr="006E45D7" w:rsidRDefault="006E45D7" w:rsidP="006E45D7">
      <w:pPr>
        <w:pStyle w:val="Pieddepage"/>
        <w:spacing w:line="360" w:lineRule="auto"/>
        <w:jc w:val="both"/>
        <w:rPr>
          <w:rFonts w:ascii="Times New Roman" w:hAnsi="Times New Roman" w:cs="Times New Roman"/>
          <w:b/>
          <w:bCs/>
        </w:rPr>
      </w:pPr>
    </w:p>
    <w:p w14:paraId="5753DE0E" w14:textId="483A8CCF" w:rsidR="00BA7141" w:rsidRDefault="00BA7141" w:rsidP="006E45D7">
      <w:pPr>
        <w:pStyle w:val="Pieddepage"/>
        <w:spacing w:line="360" w:lineRule="auto"/>
        <w:jc w:val="both"/>
        <w:rPr>
          <w:rFonts w:ascii="Times New Roman" w:hAnsi="Times New Roman" w:cs="Times New Roman"/>
          <w:lang w:val="en-US"/>
        </w:rPr>
      </w:pPr>
      <w:r w:rsidRPr="00B134F6">
        <w:rPr>
          <w:rFonts w:ascii="Times New Roman" w:hAnsi="Times New Roman" w:cs="Times New Roman"/>
          <w:b/>
          <w:bCs/>
          <w:lang w:val="en-US"/>
        </w:rPr>
        <w:t>Question #1</w:t>
      </w:r>
      <w:r w:rsidR="00726CBB" w:rsidRPr="00B134F6">
        <w:rPr>
          <w:rFonts w:ascii="Times New Roman" w:hAnsi="Times New Roman" w:cs="Times New Roman"/>
          <w:b/>
          <w:bCs/>
          <w:lang w:val="en-US"/>
        </w:rPr>
        <w:t>-</w:t>
      </w:r>
      <w:r w:rsidR="001272BC" w:rsidRPr="00B134F6">
        <w:rPr>
          <w:rFonts w:ascii="Times New Roman" w:hAnsi="Times New Roman" w:cs="Times New Roman"/>
          <w:lang w:val="en-US"/>
        </w:rPr>
        <w:t xml:space="preserve"> </w:t>
      </w:r>
      <w:r w:rsidR="001272BC" w:rsidRPr="00B134F6">
        <w:rPr>
          <w:rFonts w:ascii="Times New Roman" w:hAnsi="Times New Roman" w:cs="Times New Roman"/>
          <w:lang w:val="en-US"/>
        </w:rPr>
        <w:t>Pay attention to Linda’s rhetorical strategies to defend Willy. What image of Willy does it give the audience? How does Linda herself come across? (to come across=(here) to appear)</w:t>
      </w:r>
    </w:p>
    <w:p w14:paraId="314F198A" w14:textId="77777777" w:rsidR="006E45D7" w:rsidRPr="00B134F6" w:rsidRDefault="006E45D7" w:rsidP="006E45D7">
      <w:pPr>
        <w:pStyle w:val="Pieddepage"/>
        <w:spacing w:line="360" w:lineRule="auto"/>
        <w:rPr>
          <w:rFonts w:ascii="Times New Roman" w:hAnsi="Times New Roman" w:cs="Times New Roman"/>
        </w:rPr>
      </w:pPr>
    </w:p>
    <w:p w14:paraId="477A97BA" w14:textId="77777777" w:rsidR="00BA7141" w:rsidRPr="00B134F6" w:rsidRDefault="00820E89" w:rsidP="006E45D7">
      <w:pPr>
        <w:spacing w:line="360" w:lineRule="auto"/>
        <w:ind w:firstLine="708"/>
        <w:jc w:val="both"/>
        <w:rPr>
          <w:rFonts w:ascii="Times New Roman" w:hAnsi="Times New Roman" w:cs="Times New Roman"/>
          <w:lang w:val="en-US"/>
        </w:rPr>
      </w:pPr>
      <w:r w:rsidRPr="00B134F6">
        <w:rPr>
          <w:rFonts w:ascii="Times New Roman" w:hAnsi="Times New Roman" w:cs="Times New Roman"/>
          <w:lang w:val="en-US"/>
        </w:rPr>
        <w:t xml:space="preserve">This passage is an exception in the play as Linda </w:t>
      </w:r>
      <w:r w:rsidR="00BB7A2C" w:rsidRPr="00B134F6">
        <w:rPr>
          <w:rFonts w:ascii="Times New Roman" w:hAnsi="Times New Roman" w:cs="Times New Roman"/>
          <w:lang w:val="en-US"/>
        </w:rPr>
        <w:t xml:space="preserve">breaks from her usual quiet character to mount a rhetorically </w:t>
      </w:r>
      <w:r w:rsidR="00BB7A2C" w:rsidRPr="00B134F6">
        <w:rPr>
          <w:rFonts w:ascii="Times New Roman" w:hAnsi="Times New Roman" w:cs="Times New Roman"/>
          <w:b/>
          <w:bCs/>
          <w:lang w:val="en-US"/>
        </w:rPr>
        <w:t xml:space="preserve">deft </w:t>
      </w:r>
      <w:r w:rsidR="00BB7A2C" w:rsidRPr="00B134F6">
        <w:rPr>
          <w:rFonts w:ascii="Times New Roman" w:hAnsi="Times New Roman" w:cs="Times New Roman"/>
          <w:lang w:val="en-US"/>
        </w:rPr>
        <w:t xml:space="preserve">defense of her absent husband. But </w:t>
      </w:r>
      <w:r w:rsidR="00BB7A2C" w:rsidRPr="00B134F6">
        <w:rPr>
          <w:rFonts w:ascii="Times New Roman" w:hAnsi="Times New Roman" w:cs="Times New Roman"/>
          <w:b/>
          <w:bCs/>
          <w:lang w:val="en-US"/>
        </w:rPr>
        <w:t>in doing so</w:t>
      </w:r>
      <w:r w:rsidR="00BB7A2C" w:rsidRPr="00B134F6">
        <w:rPr>
          <w:rFonts w:ascii="Times New Roman" w:hAnsi="Times New Roman" w:cs="Times New Roman"/>
          <w:lang w:val="en-US"/>
        </w:rPr>
        <w:t xml:space="preserve"> she both proves her loyalty and love for Willy and simultaneously humiliates him in his absence. For instance, her </w:t>
      </w:r>
      <w:r w:rsidR="006775E5" w:rsidRPr="00B134F6">
        <w:rPr>
          <w:rFonts w:ascii="Times New Roman" w:hAnsi="Times New Roman" w:cs="Times New Roman"/>
          <w:lang w:val="en-US"/>
        </w:rPr>
        <w:t xml:space="preserve">first argument is a concession to her sons that Willy isn’t a great man (“I don’t say he’s a great man.” l.7). A concession is a classic rhetorical </w:t>
      </w:r>
      <w:r w:rsidR="006775E5" w:rsidRPr="00B134F6">
        <w:rPr>
          <w:rFonts w:ascii="Times New Roman" w:hAnsi="Times New Roman" w:cs="Times New Roman"/>
          <w:b/>
          <w:bCs/>
          <w:lang w:val="en-US"/>
        </w:rPr>
        <w:t>trope</w:t>
      </w:r>
      <w:r w:rsidR="006775E5" w:rsidRPr="00B134F6">
        <w:rPr>
          <w:rFonts w:ascii="Times New Roman" w:hAnsi="Times New Roman" w:cs="Times New Roman"/>
          <w:lang w:val="en-US"/>
        </w:rPr>
        <w:t xml:space="preserve"> but while it </w:t>
      </w:r>
      <w:r w:rsidR="006775E5" w:rsidRPr="00B134F6">
        <w:rPr>
          <w:rFonts w:ascii="Times New Roman" w:hAnsi="Times New Roman" w:cs="Times New Roman"/>
          <w:b/>
          <w:bCs/>
          <w:lang w:val="en-US"/>
        </w:rPr>
        <w:t>provides</w:t>
      </w:r>
      <w:r w:rsidR="006775E5" w:rsidRPr="00B134F6">
        <w:rPr>
          <w:rFonts w:ascii="Times New Roman" w:hAnsi="Times New Roman" w:cs="Times New Roman"/>
          <w:lang w:val="en-US"/>
        </w:rPr>
        <w:t xml:space="preserve"> Linda </w:t>
      </w:r>
      <w:r w:rsidR="006775E5" w:rsidRPr="00B134F6">
        <w:rPr>
          <w:rFonts w:ascii="Times New Roman" w:hAnsi="Times New Roman" w:cs="Times New Roman"/>
          <w:b/>
          <w:bCs/>
          <w:lang w:val="en-US"/>
        </w:rPr>
        <w:t>with</w:t>
      </w:r>
      <w:r w:rsidR="006775E5" w:rsidRPr="00B134F6">
        <w:rPr>
          <w:rFonts w:ascii="Times New Roman" w:hAnsi="Times New Roman" w:cs="Times New Roman"/>
          <w:lang w:val="en-US"/>
        </w:rPr>
        <w:t xml:space="preserve"> an argument in the debate, the result is that the portrait painted by Willy’s own wife is </w:t>
      </w:r>
      <w:r w:rsidR="006775E5" w:rsidRPr="00B134F6">
        <w:rPr>
          <w:rFonts w:ascii="Times New Roman" w:hAnsi="Times New Roman" w:cs="Times New Roman"/>
          <w:b/>
          <w:bCs/>
          <w:lang w:val="en-US"/>
        </w:rPr>
        <w:t>blatantly unflattering</w:t>
      </w:r>
      <w:r w:rsidR="006775E5" w:rsidRPr="00B134F6">
        <w:rPr>
          <w:rFonts w:ascii="Times New Roman" w:hAnsi="Times New Roman" w:cs="Times New Roman"/>
          <w:lang w:val="en-US"/>
        </w:rPr>
        <w:t xml:space="preserve"> to the audience. </w:t>
      </w:r>
    </w:p>
    <w:p w14:paraId="451B8FD7" w14:textId="27B19281" w:rsidR="006775E5" w:rsidRPr="00B134F6" w:rsidRDefault="006775E5" w:rsidP="006E45D7">
      <w:pPr>
        <w:spacing w:line="360" w:lineRule="auto"/>
        <w:jc w:val="both"/>
        <w:rPr>
          <w:rFonts w:ascii="Times New Roman" w:hAnsi="Times New Roman" w:cs="Times New Roman"/>
          <w:lang w:val="en-US"/>
        </w:rPr>
      </w:pPr>
      <w:r w:rsidRPr="00B134F6">
        <w:rPr>
          <w:rFonts w:ascii="Times New Roman" w:hAnsi="Times New Roman" w:cs="Times New Roman"/>
          <w:lang w:val="en-US"/>
        </w:rPr>
        <w:tab/>
        <w:t xml:space="preserve">Linda clearly </w:t>
      </w:r>
      <w:r w:rsidRPr="00B134F6">
        <w:rPr>
          <w:rFonts w:ascii="Times New Roman" w:hAnsi="Times New Roman" w:cs="Times New Roman"/>
          <w:b/>
          <w:bCs/>
          <w:lang w:val="en-US"/>
        </w:rPr>
        <w:t>has the upper-hand</w:t>
      </w:r>
      <w:r w:rsidRPr="00B134F6">
        <w:rPr>
          <w:rFonts w:ascii="Times New Roman" w:hAnsi="Times New Roman" w:cs="Times New Roman"/>
          <w:lang w:val="en-US"/>
        </w:rPr>
        <w:t xml:space="preserve"> in this dialogue. She has the longest cue (l.32-51)</w:t>
      </w:r>
      <w:r w:rsidR="00204EF9" w:rsidRPr="00B134F6">
        <w:rPr>
          <w:rFonts w:ascii="Times New Roman" w:hAnsi="Times New Roman" w:cs="Times New Roman"/>
          <w:lang w:val="en-US"/>
        </w:rPr>
        <w:t>,</w:t>
      </w:r>
      <w:r w:rsidRPr="00B134F6">
        <w:rPr>
          <w:rFonts w:ascii="Times New Roman" w:hAnsi="Times New Roman" w:cs="Times New Roman"/>
          <w:lang w:val="en-US"/>
        </w:rPr>
        <w:t xml:space="preserve"> she interrupts </w:t>
      </w:r>
      <w:r w:rsidR="00204EF9" w:rsidRPr="00B134F6">
        <w:rPr>
          <w:rFonts w:ascii="Times New Roman" w:hAnsi="Times New Roman" w:cs="Times New Roman"/>
          <w:lang w:val="en-US"/>
        </w:rPr>
        <w:t>Biff</w:t>
      </w:r>
      <w:r w:rsidRPr="00B134F6">
        <w:rPr>
          <w:rFonts w:ascii="Times New Roman" w:hAnsi="Times New Roman" w:cs="Times New Roman"/>
          <w:lang w:val="en-US"/>
        </w:rPr>
        <w:t xml:space="preserve"> </w:t>
      </w:r>
      <w:r w:rsidR="00204EF9" w:rsidRPr="00B134F6">
        <w:rPr>
          <w:rFonts w:ascii="Times New Roman" w:hAnsi="Times New Roman" w:cs="Times New Roman"/>
          <w:lang w:val="en-US"/>
        </w:rPr>
        <w:t xml:space="preserve">(l.15) and manages to impose her ideas to Happy (“Sure!”, l.18). She makes comments such as “You never asked, my dear!” (l.24), where the </w:t>
      </w:r>
      <w:r w:rsidR="00204EF9" w:rsidRPr="00B134F6">
        <w:rPr>
          <w:rFonts w:ascii="Times New Roman" w:hAnsi="Times New Roman" w:cs="Times New Roman"/>
          <w:b/>
          <w:bCs/>
          <w:lang w:val="en-US"/>
        </w:rPr>
        <w:t>term of endearment</w:t>
      </w:r>
      <w:r w:rsidR="00204EF9" w:rsidRPr="00B134F6">
        <w:rPr>
          <w:rFonts w:ascii="Times New Roman" w:hAnsi="Times New Roman" w:cs="Times New Roman"/>
          <w:lang w:val="en-US"/>
        </w:rPr>
        <w:t xml:space="preserve"> can obviously be read as sarcasm, and she even calls </w:t>
      </w:r>
      <w:r w:rsidR="00D83FD6" w:rsidRPr="00B134F6">
        <w:rPr>
          <w:rFonts w:ascii="Times New Roman" w:hAnsi="Times New Roman" w:cs="Times New Roman"/>
          <w:lang w:val="en-US"/>
        </w:rPr>
        <w:t xml:space="preserve">Happy </w:t>
      </w:r>
      <w:r w:rsidR="00204EF9" w:rsidRPr="00B134F6">
        <w:rPr>
          <w:rFonts w:ascii="Times New Roman" w:hAnsi="Times New Roman" w:cs="Times New Roman"/>
          <w:lang w:val="en-US"/>
        </w:rPr>
        <w:t xml:space="preserve">a “philandering bum” (l.51), a clever way </w:t>
      </w:r>
      <w:r w:rsidR="00D83FD6" w:rsidRPr="00B134F6">
        <w:rPr>
          <w:rFonts w:ascii="Times New Roman" w:hAnsi="Times New Roman" w:cs="Times New Roman"/>
          <w:lang w:val="en-US"/>
        </w:rPr>
        <w:t xml:space="preserve">of insulting him since she doesn’t directly address him. </w:t>
      </w:r>
      <w:proofErr w:type="spellStart"/>
      <w:r w:rsidR="00D83FD6" w:rsidRPr="00B134F6">
        <w:rPr>
          <w:rFonts w:ascii="Times New Roman" w:hAnsi="Times New Roman" w:cs="Times New Roman"/>
          <w:lang w:val="en-US"/>
        </w:rPr>
        <w:t>Happy’s</w:t>
      </w:r>
      <w:proofErr w:type="spellEnd"/>
      <w:r w:rsidR="00D83FD6" w:rsidRPr="00B134F6">
        <w:rPr>
          <w:rFonts w:ascii="Times New Roman" w:hAnsi="Times New Roman" w:cs="Times New Roman"/>
          <w:lang w:val="en-US"/>
        </w:rPr>
        <w:t xml:space="preserve"> own indignant response (“Mom!”, l.52) thus tends to </w:t>
      </w:r>
      <w:r w:rsidR="00CF096C" w:rsidRPr="00B134F6">
        <w:rPr>
          <w:rFonts w:ascii="Times New Roman" w:hAnsi="Times New Roman" w:cs="Times New Roman"/>
          <w:lang w:val="en-US"/>
        </w:rPr>
        <w:t>confirm her accusation</w:t>
      </w:r>
      <w:r w:rsidR="006321C2" w:rsidRPr="00B134F6">
        <w:rPr>
          <w:rFonts w:ascii="Times New Roman" w:hAnsi="Times New Roman" w:cs="Times New Roman"/>
          <w:lang w:val="en-US"/>
        </w:rPr>
        <w:t xml:space="preserve"> and humiliate him even more</w:t>
      </w:r>
      <w:r w:rsidR="00CF096C" w:rsidRPr="00B134F6">
        <w:rPr>
          <w:rFonts w:ascii="Times New Roman" w:hAnsi="Times New Roman" w:cs="Times New Roman"/>
          <w:lang w:val="en-US"/>
        </w:rPr>
        <w:t xml:space="preserve">. </w:t>
      </w:r>
    </w:p>
    <w:p w14:paraId="4D69F9B4" w14:textId="662B3938" w:rsidR="00CF096C" w:rsidRPr="00B134F6" w:rsidRDefault="00CF096C" w:rsidP="006E45D7">
      <w:pPr>
        <w:spacing w:line="360" w:lineRule="auto"/>
        <w:jc w:val="both"/>
        <w:rPr>
          <w:rFonts w:ascii="Times New Roman" w:hAnsi="Times New Roman" w:cs="Times New Roman"/>
          <w:lang w:val="en-US"/>
        </w:rPr>
      </w:pPr>
      <w:r w:rsidRPr="00B134F6">
        <w:rPr>
          <w:rFonts w:ascii="Times New Roman" w:hAnsi="Times New Roman" w:cs="Times New Roman"/>
          <w:lang w:val="en-US"/>
        </w:rPr>
        <w:tab/>
        <w:t xml:space="preserve">The succession of rhetorical questions that </w:t>
      </w:r>
      <w:r w:rsidRPr="00B134F6">
        <w:rPr>
          <w:rFonts w:ascii="Times New Roman" w:hAnsi="Times New Roman" w:cs="Times New Roman"/>
          <w:b/>
          <w:bCs/>
          <w:lang w:val="en-US"/>
        </w:rPr>
        <w:t>makes up</w:t>
      </w:r>
      <w:r w:rsidRPr="00B134F6">
        <w:rPr>
          <w:rFonts w:ascii="Times New Roman" w:hAnsi="Times New Roman" w:cs="Times New Roman"/>
          <w:lang w:val="en-US"/>
        </w:rPr>
        <w:t xml:space="preserve"> most of the longest cue in the passage is also interesting because it affirms her angry dominance over the conversation and </w:t>
      </w:r>
      <w:r w:rsidRPr="00B134F6">
        <w:rPr>
          <w:rFonts w:ascii="Times New Roman" w:hAnsi="Times New Roman" w:cs="Times New Roman"/>
          <w:b/>
          <w:bCs/>
          <w:lang w:val="en-US"/>
        </w:rPr>
        <w:t>simultan</w:t>
      </w:r>
      <w:r w:rsidRPr="00B134F6">
        <w:rPr>
          <w:rFonts w:ascii="Times New Roman" w:hAnsi="Times New Roman" w:cs="Times New Roman"/>
          <w:b/>
          <w:bCs/>
          <w:u w:val="single"/>
          <w:lang w:val="en-US"/>
        </w:rPr>
        <w:t>eo</w:t>
      </w:r>
      <w:r w:rsidRPr="00B134F6">
        <w:rPr>
          <w:rFonts w:ascii="Times New Roman" w:hAnsi="Times New Roman" w:cs="Times New Roman"/>
          <w:b/>
          <w:bCs/>
          <w:lang w:val="en-US"/>
        </w:rPr>
        <w:t>usly</w:t>
      </w:r>
      <w:r w:rsidRPr="00B134F6">
        <w:rPr>
          <w:rFonts w:ascii="Times New Roman" w:hAnsi="Times New Roman" w:cs="Times New Roman"/>
          <w:lang w:val="en-US"/>
        </w:rPr>
        <w:t xml:space="preserve"> depicts </w:t>
      </w:r>
      <w:r w:rsidR="00C407D0" w:rsidRPr="00B134F6">
        <w:rPr>
          <w:rFonts w:ascii="Times New Roman" w:hAnsi="Times New Roman" w:cs="Times New Roman"/>
          <w:lang w:val="en-US"/>
        </w:rPr>
        <w:t xml:space="preserve">Willy as </w:t>
      </w:r>
      <w:r w:rsidRPr="00B134F6">
        <w:rPr>
          <w:rFonts w:ascii="Times New Roman" w:hAnsi="Times New Roman" w:cs="Times New Roman"/>
          <w:lang w:val="en-US"/>
        </w:rPr>
        <w:t xml:space="preserve">a tragic figure: “Why shouldn’t he talk to himself?” (l.43-44) is </w:t>
      </w:r>
      <w:r w:rsidRPr="00B134F6">
        <w:rPr>
          <w:rFonts w:ascii="Times New Roman" w:hAnsi="Times New Roman" w:cs="Times New Roman"/>
          <w:b/>
          <w:bCs/>
          <w:lang w:val="en-US"/>
        </w:rPr>
        <w:t>significant</w:t>
      </w:r>
      <w:r w:rsidRPr="00B134F6">
        <w:rPr>
          <w:rFonts w:ascii="Times New Roman" w:hAnsi="Times New Roman" w:cs="Times New Roman"/>
          <w:lang w:val="en-US"/>
        </w:rPr>
        <w:t xml:space="preserve"> in that respect </w:t>
      </w:r>
      <w:r w:rsidR="00121F1B" w:rsidRPr="00B134F6">
        <w:rPr>
          <w:rFonts w:ascii="Times New Roman" w:hAnsi="Times New Roman" w:cs="Times New Roman"/>
          <w:lang w:val="en-US"/>
        </w:rPr>
        <w:t>as</w:t>
      </w:r>
      <w:r w:rsidRPr="00B134F6">
        <w:rPr>
          <w:rFonts w:ascii="Times New Roman" w:hAnsi="Times New Roman" w:cs="Times New Roman"/>
          <w:lang w:val="en-US"/>
        </w:rPr>
        <w:t xml:space="preserve"> the modal “should” can be </w:t>
      </w:r>
      <w:r w:rsidR="00C407D0" w:rsidRPr="00B134F6">
        <w:rPr>
          <w:rFonts w:ascii="Times New Roman" w:hAnsi="Times New Roman" w:cs="Times New Roman"/>
          <w:lang w:val="en-US"/>
        </w:rPr>
        <w:t xml:space="preserve">understood to contain nuances of recommendation as well as logical deduction. The first sense suggests an ironic but tender piece of advice while the second makes Linda sound much more desperate. The choice of interpretation </w:t>
      </w:r>
      <w:r w:rsidR="00C407D0" w:rsidRPr="00B134F6">
        <w:rPr>
          <w:rFonts w:ascii="Times New Roman" w:hAnsi="Times New Roman" w:cs="Times New Roman"/>
          <w:b/>
          <w:bCs/>
          <w:lang w:val="en-US"/>
        </w:rPr>
        <w:t>is</w:t>
      </w:r>
      <w:r w:rsidR="00C407D0" w:rsidRPr="00B134F6">
        <w:rPr>
          <w:rFonts w:ascii="Times New Roman" w:hAnsi="Times New Roman" w:cs="Times New Roman"/>
          <w:lang w:val="en-US"/>
        </w:rPr>
        <w:t xml:space="preserve"> of course </w:t>
      </w:r>
      <w:r w:rsidR="00C407D0" w:rsidRPr="00B134F6">
        <w:rPr>
          <w:rFonts w:ascii="Times New Roman" w:hAnsi="Times New Roman" w:cs="Times New Roman"/>
          <w:b/>
          <w:bCs/>
          <w:lang w:val="en-US"/>
        </w:rPr>
        <w:t>up to</w:t>
      </w:r>
      <w:r w:rsidR="00C407D0" w:rsidRPr="00B134F6">
        <w:rPr>
          <w:rFonts w:ascii="Times New Roman" w:hAnsi="Times New Roman" w:cs="Times New Roman"/>
          <w:lang w:val="en-US"/>
        </w:rPr>
        <w:t xml:space="preserve"> the actor and director but what matters here is that Linda’s speech makes her seem</w:t>
      </w:r>
      <w:r w:rsidR="00CD2E2F" w:rsidRPr="00B134F6">
        <w:rPr>
          <w:rFonts w:ascii="Times New Roman" w:hAnsi="Times New Roman" w:cs="Times New Roman"/>
          <w:lang w:val="en-US"/>
        </w:rPr>
        <w:t xml:space="preserve"> powerful and</w:t>
      </w:r>
      <w:r w:rsidR="00C407D0" w:rsidRPr="00B134F6">
        <w:rPr>
          <w:rFonts w:ascii="Times New Roman" w:hAnsi="Times New Roman" w:cs="Times New Roman"/>
          <w:lang w:val="en-US"/>
        </w:rPr>
        <w:t xml:space="preserve"> loving </w:t>
      </w:r>
      <w:r w:rsidR="00CD2E2F" w:rsidRPr="00B134F6">
        <w:rPr>
          <w:rFonts w:ascii="Times New Roman" w:hAnsi="Times New Roman" w:cs="Times New Roman"/>
          <w:lang w:val="en-US"/>
        </w:rPr>
        <w:t xml:space="preserve">which emphasizes the desperate situation her husband finds himself in. </w:t>
      </w:r>
    </w:p>
    <w:p w14:paraId="759D5CFB" w14:textId="77777777" w:rsidR="006775E5" w:rsidRPr="00B134F6" w:rsidRDefault="006775E5" w:rsidP="006E45D7">
      <w:pPr>
        <w:spacing w:line="360" w:lineRule="auto"/>
        <w:jc w:val="both"/>
        <w:rPr>
          <w:rFonts w:ascii="Times New Roman" w:hAnsi="Times New Roman" w:cs="Times New Roman"/>
          <w:lang w:val="en-US"/>
        </w:rPr>
      </w:pPr>
    </w:p>
    <w:p w14:paraId="29DB65FD" w14:textId="3ED55F5F" w:rsidR="002637F9" w:rsidRPr="006E45D7" w:rsidRDefault="00CD2E2F" w:rsidP="006E45D7">
      <w:pPr>
        <w:spacing w:line="360" w:lineRule="auto"/>
        <w:jc w:val="both"/>
        <w:rPr>
          <w:rFonts w:ascii="Times New Roman" w:hAnsi="Times New Roman" w:cs="Times New Roman"/>
          <w:b/>
          <w:bCs/>
          <w:lang w:val="en-US"/>
        </w:rPr>
      </w:pPr>
      <w:r w:rsidRPr="00B134F6">
        <w:rPr>
          <w:rFonts w:ascii="Times New Roman" w:hAnsi="Times New Roman" w:cs="Times New Roman"/>
          <w:b/>
          <w:bCs/>
          <w:lang w:val="en-US"/>
        </w:rPr>
        <w:t>Question #2</w:t>
      </w:r>
      <w:r w:rsidR="00B134F6" w:rsidRPr="00B134F6">
        <w:rPr>
          <w:rFonts w:ascii="Times New Roman" w:hAnsi="Times New Roman" w:cs="Times New Roman"/>
          <w:b/>
          <w:bCs/>
          <w:lang w:val="en-US"/>
        </w:rPr>
        <w:t>-</w:t>
      </w:r>
      <w:r w:rsidR="00B134F6" w:rsidRPr="00B134F6">
        <w:rPr>
          <w:rFonts w:ascii="Times New Roman" w:hAnsi="Times New Roman" w:cs="Times New Roman"/>
          <w:lang w:val="en-US"/>
        </w:rPr>
        <w:t xml:space="preserve"> </w:t>
      </w:r>
      <w:r w:rsidR="00B134F6" w:rsidRPr="00B134F6">
        <w:rPr>
          <w:rFonts w:ascii="Times New Roman" w:hAnsi="Times New Roman" w:cs="Times New Roman"/>
          <w:lang w:val="en-US"/>
        </w:rPr>
        <w:t xml:space="preserve">What role does the unsaid have in this scene? Pay attention to the distribution of cues and the characters’ attitudes to each other. (the unsaid=le non </w:t>
      </w:r>
      <w:proofErr w:type="spellStart"/>
      <w:r w:rsidR="00B134F6" w:rsidRPr="00B134F6">
        <w:rPr>
          <w:rFonts w:ascii="Times New Roman" w:hAnsi="Times New Roman" w:cs="Times New Roman"/>
          <w:lang w:val="en-US"/>
        </w:rPr>
        <w:t>dit</w:t>
      </w:r>
      <w:proofErr w:type="spellEnd"/>
      <w:r w:rsidR="00B134F6" w:rsidRPr="00B134F6">
        <w:rPr>
          <w:rFonts w:ascii="Times New Roman" w:hAnsi="Times New Roman" w:cs="Times New Roman"/>
          <w:lang w:val="en-US"/>
        </w:rPr>
        <w:t>)</w:t>
      </w:r>
    </w:p>
    <w:p w14:paraId="14EF4146" w14:textId="77777777" w:rsidR="006E45D7" w:rsidRDefault="006E45D7" w:rsidP="006E45D7">
      <w:pPr>
        <w:spacing w:line="360" w:lineRule="auto"/>
        <w:ind w:firstLine="708"/>
        <w:jc w:val="both"/>
        <w:rPr>
          <w:rFonts w:ascii="Times New Roman" w:hAnsi="Times New Roman" w:cs="Times New Roman"/>
          <w:b/>
          <w:bCs/>
          <w:lang w:val="en-US"/>
        </w:rPr>
      </w:pPr>
    </w:p>
    <w:p w14:paraId="60E464CA" w14:textId="7BFF871C" w:rsidR="00E51CEA" w:rsidRPr="00B134F6" w:rsidRDefault="001C117D" w:rsidP="006E45D7">
      <w:pPr>
        <w:spacing w:line="360" w:lineRule="auto"/>
        <w:ind w:firstLine="708"/>
        <w:jc w:val="both"/>
        <w:rPr>
          <w:rFonts w:ascii="Times New Roman" w:hAnsi="Times New Roman" w:cs="Times New Roman"/>
          <w:lang w:val="en-US"/>
        </w:rPr>
      </w:pPr>
      <w:r w:rsidRPr="00B134F6">
        <w:rPr>
          <w:rFonts w:ascii="Times New Roman" w:hAnsi="Times New Roman" w:cs="Times New Roman"/>
          <w:b/>
          <w:bCs/>
          <w:lang w:val="en-US"/>
        </w:rPr>
        <w:t>On the face of it</w:t>
      </w:r>
      <w:r w:rsidR="00CD2E2F" w:rsidRPr="00B134F6">
        <w:rPr>
          <w:rFonts w:ascii="Times New Roman" w:hAnsi="Times New Roman" w:cs="Times New Roman"/>
          <w:lang w:val="en-US"/>
        </w:rPr>
        <w:t xml:space="preserve">, this is a scene of revelation where Linda is telling </w:t>
      </w:r>
      <w:r w:rsidR="00E51CEA" w:rsidRPr="00B134F6">
        <w:rPr>
          <w:rFonts w:ascii="Times New Roman" w:hAnsi="Times New Roman" w:cs="Times New Roman"/>
          <w:lang w:val="en-US"/>
        </w:rPr>
        <w:t xml:space="preserve">everything </w:t>
      </w:r>
      <w:r w:rsidR="00CD2E2F" w:rsidRPr="00B134F6">
        <w:rPr>
          <w:rFonts w:ascii="Times New Roman" w:hAnsi="Times New Roman" w:cs="Times New Roman"/>
          <w:lang w:val="en-US"/>
        </w:rPr>
        <w:t>to her sons</w:t>
      </w:r>
      <w:r w:rsidR="00E51CEA" w:rsidRPr="00B134F6">
        <w:rPr>
          <w:rFonts w:ascii="Times New Roman" w:hAnsi="Times New Roman" w:cs="Times New Roman"/>
          <w:lang w:val="en-US"/>
        </w:rPr>
        <w:t>,</w:t>
      </w:r>
      <w:r w:rsidR="002637F9" w:rsidRPr="00B134F6">
        <w:rPr>
          <w:rFonts w:ascii="Times New Roman" w:hAnsi="Times New Roman" w:cs="Times New Roman"/>
          <w:lang w:val="en-US"/>
        </w:rPr>
        <w:t xml:space="preserve"> in particular when </w:t>
      </w:r>
      <w:r w:rsidR="00CD2E2F" w:rsidRPr="00B134F6">
        <w:rPr>
          <w:rFonts w:ascii="Times New Roman" w:hAnsi="Times New Roman" w:cs="Times New Roman"/>
          <w:lang w:val="en-US"/>
        </w:rPr>
        <w:t xml:space="preserve">she reveals the change </w:t>
      </w:r>
      <w:r w:rsidR="002637F9" w:rsidRPr="00B134F6">
        <w:rPr>
          <w:rFonts w:ascii="Times New Roman" w:hAnsi="Times New Roman" w:cs="Times New Roman"/>
          <w:lang w:val="en-US"/>
        </w:rPr>
        <w:t>in</w:t>
      </w:r>
      <w:r w:rsidR="00CD2E2F" w:rsidRPr="00B134F6">
        <w:rPr>
          <w:rFonts w:ascii="Times New Roman" w:hAnsi="Times New Roman" w:cs="Times New Roman"/>
          <w:lang w:val="en-US"/>
        </w:rPr>
        <w:t xml:space="preserve"> Willy’s professional situation (l.20-23; l.28-30). </w:t>
      </w:r>
      <w:r w:rsidR="002637F9" w:rsidRPr="00B134F6">
        <w:rPr>
          <w:rFonts w:ascii="Times New Roman" w:hAnsi="Times New Roman" w:cs="Times New Roman"/>
          <w:lang w:val="en-US"/>
        </w:rPr>
        <w:t xml:space="preserve">But the apparent </w:t>
      </w:r>
      <w:r w:rsidR="002637F9" w:rsidRPr="00E06D2A">
        <w:rPr>
          <w:rFonts w:ascii="Times New Roman" w:hAnsi="Times New Roman" w:cs="Times New Roman"/>
          <w:b/>
          <w:bCs/>
          <w:lang w:val="en-US"/>
        </w:rPr>
        <w:t>straightforwardness</w:t>
      </w:r>
      <w:r w:rsidR="002637F9" w:rsidRPr="00B134F6">
        <w:rPr>
          <w:rFonts w:ascii="Times New Roman" w:hAnsi="Times New Roman" w:cs="Times New Roman"/>
          <w:lang w:val="en-US"/>
        </w:rPr>
        <w:t xml:space="preserve"> of the passage is only a façade since Linda’s description of Willy’s recent </w:t>
      </w:r>
      <w:r w:rsidR="002637F9" w:rsidRPr="00E06D2A">
        <w:rPr>
          <w:rFonts w:ascii="Times New Roman" w:hAnsi="Times New Roman" w:cs="Times New Roman"/>
          <w:b/>
          <w:bCs/>
          <w:lang w:val="en-US"/>
        </w:rPr>
        <w:t>predicament</w:t>
      </w:r>
      <w:r w:rsidR="002637F9" w:rsidRPr="00B134F6">
        <w:rPr>
          <w:rFonts w:ascii="Times New Roman" w:hAnsi="Times New Roman" w:cs="Times New Roman"/>
          <w:lang w:val="en-US"/>
        </w:rPr>
        <w:t xml:space="preserve"> </w:t>
      </w:r>
      <w:r w:rsidR="002637F9" w:rsidRPr="00E06D2A">
        <w:rPr>
          <w:rFonts w:ascii="Times New Roman" w:hAnsi="Times New Roman" w:cs="Times New Roman"/>
          <w:b/>
          <w:bCs/>
          <w:lang w:val="en-US"/>
        </w:rPr>
        <w:t xml:space="preserve">is characterized </w:t>
      </w:r>
      <w:r w:rsidR="002637F9" w:rsidRPr="00321A23">
        <w:rPr>
          <w:rFonts w:ascii="Times New Roman" w:hAnsi="Times New Roman" w:cs="Times New Roman"/>
          <w:b/>
          <w:bCs/>
          <w:u w:val="single"/>
          <w:lang w:val="en-US"/>
        </w:rPr>
        <w:t>by</w:t>
      </w:r>
      <w:r w:rsidR="002637F9" w:rsidRPr="00B134F6">
        <w:rPr>
          <w:rFonts w:ascii="Times New Roman" w:hAnsi="Times New Roman" w:cs="Times New Roman"/>
          <w:lang w:val="en-US"/>
        </w:rPr>
        <w:t xml:space="preserve"> a clear </w:t>
      </w:r>
      <w:r w:rsidR="002637F9" w:rsidRPr="00E06D2A">
        <w:rPr>
          <w:rFonts w:ascii="Times New Roman" w:hAnsi="Times New Roman" w:cs="Times New Roman"/>
          <w:b/>
          <w:bCs/>
          <w:lang w:val="en-US"/>
        </w:rPr>
        <w:t>understatement</w:t>
      </w:r>
      <w:r w:rsidR="00E06D2A">
        <w:rPr>
          <w:rStyle w:val="Appelnotedebasdep"/>
          <w:rFonts w:ascii="Times New Roman" w:hAnsi="Times New Roman" w:cs="Times New Roman"/>
          <w:b/>
          <w:bCs/>
          <w:lang w:val="en-US"/>
        </w:rPr>
        <w:footnoteReference w:id="1"/>
      </w:r>
      <w:r w:rsidR="002637F9" w:rsidRPr="00B134F6">
        <w:rPr>
          <w:rFonts w:ascii="Times New Roman" w:hAnsi="Times New Roman" w:cs="Times New Roman"/>
          <w:lang w:val="en-US"/>
        </w:rPr>
        <w:t xml:space="preserve">—or </w:t>
      </w:r>
      <w:r w:rsidR="00CF7480" w:rsidRPr="00B134F6">
        <w:rPr>
          <w:rFonts w:ascii="Times New Roman" w:hAnsi="Times New Roman" w:cs="Times New Roman"/>
          <w:lang w:val="en-US"/>
        </w:rPr>
        <w:t xml:space="preserve">a </w:t>
      </w:r>
      <w:proofErr w:type="gramStart"/>
      <w:r w:rsidR="002637F9" w:rsidRPr="00B134F6">
        <w:rPr>
          <w:rFonts w:ascii="Times New Roman" w:hAnsi="Times New Roman" w:cs="Times New Roman"/>
          <w:lang w:val="en-US"/>
        </w:rPr>
        <w:t>lie?—</w:t>
      </w:r>
      <w:proofErr w:type="gramEnd"/>
      <w:r w:rsidR="002637F9" w:rsidRPr="00B134F6">
        <w:rPr>
          <w:rFonts w:ascii="Times New Roman" w:hAnsi="Times New Roman" w:cs="Times New Roman"/>
          <w:lang w:val="en-US"/>
        </w:rPr>
        <w:t xml:space="preserve">when she </w:t>
      </w:r>
      <w:r w:rsidR="002637F9" w:rsidRPr="00321A23">
        <w:rPr>
          <w:rFonts w:ascii="Times New Roman" w:hAnsi="Times New Roman" w:cs="Times New Roman"/>
          <w:b/>
          <w:bCs/>
          <w:lang w:val="en-US"/>
        </w:rPr>
        <w:t xml:space="preserve">blames it </w:t>
      </w:r>
      <w:r w:rsidR="002637F9" w:rsidRPr="00321A23">
        <w:rPr>
          <w:rFonts w:ascii="Times New Roman" w:hAnsi="Times New Roman" w:cs="Times New Roman"/>
          <w:b/>
          <w:bCs/>
          <w:u w:val="single"/>
          <w:lang w:val="en-US"/>
        </w:rPr>
        <w:t>on</w:t>
      </w:r>
      <w:r w:rsidR="002637F9" w:rsidRPr="00B134F6">
        <w:rPr>
          <w:rFonts w:ascii="Times New Roman" w:hAnsi="Times New Roman" w:cs="Times New Roman"/>
          <w:lang w:val="en-US"/>
        </w:rPr>
        <w:t xml:space="preserve"> mere exhaustion (“The man is exhausted.”, l.17). The audience </w:t>
      </w:r>
      <w:r w:rsidR="00E51CEA" w:rsidRPr="00B134F6">
        <w:rPr>
          <w:rFonts w:ascii="Times New Roman" w:hAnsi="Times New Roman" w:cs="Times New Roman"/>
          <w:lang w:val="en-US"/>
        </w:rPr>
        <w:t>has already heard the story of Willy’s accident and this creates a form of dramatic irony</w:t>
      </w:r>
      <w:r w:rsidR="003C5C8A" w:rsidRPr="00B134F6">
        <w:rPr>
          <w:rStyle w:val="Appelnotedebasdep"/>
          <w:rFonts w:ascii="Times New Roman" w:hAnsi="Times New Roman" w:cs="Times New Roman"/>
          <w:lang w:val="en-US"/>
        </w:rPr>
        <w:footnoteReference w:id="2"/>
      </w:r>
      <w:r w:rsidR="00E51CEA" w:rsidRPr="00B134F6">
        <w:rPr>
          <w:rFonts w:ascii="Times New Roman" w:hAnsi="Times New Roman" w:cs="Times New Roman"/>
          <w:lang w:val="en-US"/>
        </w:rPr>
        <w:t xml:space="preserve">. </w:t>
      </w:r>
    </w:p>
    <w:p w14:paraId="34FB76F8" w14:textId="08155E5D" w:rsidR="00E51CEA" w:rsidRPr="00B134F6" w:rsidRDefault="00E51CEA" w:rsidP="006E45D7">
      <w:pPr>
        <w:spacing w:line="360" w:lineRule="auto"/>
        <w:ind w:firstLine="708"/>
        <w:jc w:val="both"/>
        <w:rPr>
          <w:rFonts w:ascii="Times New Roman" w:hAnsi="Times New Roman" w:cs="Times New Roman"/>
          <w:lang w:val="en-US"/>
        </w:rPr>
      </w:pPr>
      <w:r w:rsidRPr="00B134F6">
        <w:rPr>
          <w:rFonts w:ascii="Times New Roman" w:hAnsi="Times New Roman" w:cs="Times New Roman"/>
          <w:lang w:val="en-US"/>
        </w:rPr>
        <w:t xml:space="preserve">This unsaid element of the conversation </w:t>
      </w:r>
      <w:r w:rsidRPr="004C3658">
        <w:rPr>
          <w:rFonts w:ascii="Times New Roman" w:hAnsi="Times New Roman" w:cs="Times New Roman"/>
          <w:b/>
          <w:bCs/>
          <w:lang w:val="en-US"/>
        </w:rPr>
        <w:t>may seem like</w:t>
      </w:r>
      <w:r w:rsidRPr="00B134F6">
        <w:rPr>
          <w:rFonts w:ascii="Times New Roman" w:hAnsi="Times New Roman" w:cs="Times New Roman"/>
          <w:lang w:val="en-US"/>
        </w:rPr>
        <w:t xml:space="preserve"> a way of keeping control on the situation </w:t>
      </w:r>
      <w:r w:rsidR="003A30C9" w:rsidRPr="00B134F6">
        <w:rPr>
          <w:rFonts w:ascii="Times New Roman" w:hAnsi="Times New Roman" w:cs="Times New Roman"/>
          <w:lang w:val="en-US"/>
        </w:rPr>
        <w:t>on</w:t>
      </w:r>
      <w:r w:rsidRPr="00B134F6">
        <w:rPr>
          <w:rFonts w:ascii="Times New Roman" w:hAnsi="Times New Roman" w:cs="Times New Roman"/>
          <w:lang w:val="en-US"/>
        </w:rPr>
        <w:t xml:space="preserve"> Linda</w:t>
      </w:r>
      <w:r w:rsidR="003A30C9" w:rsidRPr="00B134F6">
        <w:rPr>
          <w:rFonts w:ascii="Times New Roman" w:hAnsi="Times New Roman" w:cs="Times New Roman"/>
          <w:lang w:val="en-US"/>
        </w:rPr>
        <w:t>’s</w:t>
      </w:r>
      <w:r w:rsidRPr="00B134F6">
        <w:rPr>
          <w:rFonts w:ascii="Times New Roman" w:hAnsi="Times New Roman" w:cs="Times New Roman"/>
          <w:lang w:val="en-US"/>
        </w:rPr>
        <w:t xml:space="preserve">, an interpretation reinforced </w:t>
      </w:r>
      <w:r w:rsidRPr="00B134F6">
        <w:rPr>
          <w:rFonts w:ascii="Times New Roman" w:hAnsi="Times New Roman" w:cs="Times New Roman"/>
          <w:lang w:val="en-US"/>
        </w:rPr>
        <w:t xml:space="preserve">by Linda’s confident and sarcastic </w:t>
      </w:r>
      <w:r w:rsidRPr="004C3658">
        <w:rPr>
          <w:rFonts w:ascii="Times New Roman" w:hAnsi="Times New Roman" w:cs="Times New Roman"/>
          <w:b/>
          <w:bCs/>
          <w:lang w:val="en-US"/>
        </w:rPr>
        <w:t xml:space="preserve">comment </w:t>
      </w:r>
      <w:r w:rsidRPr="004C3658">
        <w:rPr>
          <w:rFonts w:ascii="Times New Roman" w:hAnsi="Times New Roman" w:cs="Times New Roman"/>
          <w:b/>
          <w:bCs/>
          <w:u w:val="single"/>
          <w:lang w:val="en-US"/>
        </w:rPr>
        <w:t>on</w:t>
      </w:r>
      <w:r w:rsidRPr="00B134F6">
        <w:rPr>
          <w:rFonts w:ascii="Times New Roman" w:hAnsi="Times New Roman" w:cs="Times New Roman"/>
          <w:lang w:val="en-US"/>
        </w:rPr>
        <w:t xml:space="preserve"> the situation: “You don’t’ have to be very smart to know what his trouble is” (l.16).</w:t>
      </w:r>
      <w:r w:rsidR="00C252BC" w:rsidRPr="00B134F6">
        <w:rPr>
          <w:rFonts w:ascii="Times New Roman" w:hAnsi="Times New Roman" w:cs="Times New Roman"/>
          <w:lang w:val="en-US"/>
        </w:rPr>
        <w:t xml:space="preserve"> In fact,</w:t>
      </w:r>
      <w:r w:rsidRPr="00B134F6">
        <w:rPr>
          <w:rFonts w:ascii="Times New Roman" w:hAnsi="Times New Roman" w:cs="Times New Roman"/>
          <w:lang w:val="en-US"/>
        </w:rPr>
        <w:t xml:space="preserve"> </w:t>
      </w:r>
      <w:r w:rsidRPr="00B134F6">
        <w:rPr>
          <w:rFonts w:ascii="Times New Roman" w:hAnsi="Times New Roman" w:cs="Times New Roman"/>
          <w:lang w:val="en-US"/>
        </w:rPr>
        <w:t>Lind</w:t>
      </w:r>
      <w:r w:rsidR="00C252BC" w:rsidRPr="00B134F6">
        <w:rPr>
          <w:rFonts w:ascii="Times New Roman" w:hAnsi="Times New Roman" w:cs="Times New Roman"/>
          <w:lang w:val="en-US"/>
        </w:rPr>
        <w:t>a is clearly controlling the image her sons have of Willy</w:t>
      </w:r>
      <w:r w:rsidR="00D42C33" w:rsidRPr="00B134F6">
        <w:rPr>
          <w:rFonts w:ascii="Times New Roman" w:hAnsi="Times New Roman" w:cs="Times New Roman"/>
          <w:lang w:val="en-US"/>
        </w:rPr>
        <w:t>—i</w:t>
      </w:r>
      <w:r w:rsidR="005E595E" w:rsidRPr="00B134F6">
        <w:rPr>
          <w:rFonts w:ascii="Times New Roman" w:hAnsi="Times New Roman" w:cs="Times New Roman"/>
          <w:lang w:val="en-US"/>
        </w:rPr>
        <w:t>n the next passage, she will reveal Willy’s suicidal tendencies</w:t>
      </w:r>
      <w:r w:rsidR="00D42C33" w:rsidRPr="00B134F6">
        <w:rPr>
          <w:rFonts w:ascii="Times New Roman" w:hAnsi="Times New Roman" w:cs="Times New Roman"/>
          <w:lang w:val="en-US"/>
        </w:rPr>
        <w:t xml:space="preserve"> but in this </w:t>
      </w:r>
      <w:proofErr w:type="gramStart"/>
      <w:r w:rsidR="009647B0" w:rsidRPr="00B134F6">
        <w:rPr>
          <w:rFonts w:ascii="Times New Roman" w:hAnsi="Times New Roman" w:cs="Times New Roman"/>
          <w:lang w:val="en-US"/>
        </w:rPr>
        <w:t>text</w:t>
      </w:r>
      <w:proofErr w:type="gramEnd"/>
      <w:r w:rsidR="00D42C33" w:rsidRPr="00B134F6">
        <w:rPr>
          <w:rFonts w:ascii="Times New Roman" w:hAnsi="Times New Roman" w:cs="Times New Roman"/>
          <w:lang w:val="en-US"/>
        </w:rPr>
        <w:t xml:space="preserve"> she only alludes to it</w:t>
      </w:r>
      <w:r w:rsidR="0002338F" w:rsidRPr="00B134F6">
        <w:rPr>
          <w:rFonts w:ascii="Times New Roman" w:hAnsi="Times New Roman" w:cs="Times New Roman"/>
          <w:lang w:val="en-US"/>
        </w:rPr>
        <w:t>: while the sentence “He won’t be alright.” (l.</w:t>
      </w:r>
      <w:r w:rsidR="00E6002D" w:rsidRPr="00B134F6">
        <w:rPr>
          <w:rFonts w:ascii="Times New Roman" w:hAnsi="Times New Roman" w:cs="Times New Roman"/>
          <w:lang w:val="en-US"/>
        </w:rPr>
        <w:t>69)</w:t>
      </w:r>
      <w:r w:rsidR="00F44DC3" w:rsidRPr="00B134F6">
        <w:rPr>
          <w:rFonts w:ascii="Times New Roman" w:hAnsi="Times New Roman" w:cs="Times New Roman"/>
          <w:lang w:val="en-US"/>
        </w:rPr>
        <w:t xml:space="preserve"> sounds </w:t>
      </w:r>
      <w:r w:rsidR="00F44DC3" w:rsidRPr="00A01FF7">
        <w:rPr>
          <w:rFonts w:ascii="Times New Roman" w:hAnsi="Times New Roman" w:cs="Times New Roman"/>
          <w:b/>
          <w:bCs/>
          <w:lang w:val="en-US"/>
        </w:rPr>
        <w:t>ominous</w:t>
      </w:r>
      <w:r w:rsidR="00D3217D" w:rsidRPr="00B134F6">
        <w:rPr>
          <w:rFonts w:ascii="Times New Roman" w:hAnsi="Times New Roman" w:cs="Times New Roman"/>
          <w:lang w:val="en-US"/>
        </w:rPr>
        <w:t xml:space="preserve">, </w:t>
      </w:r>
      <w:r w:rsidR="00161541" w:rsidRPr="00B134F6">
        <w:rPr>
          <w:rFonts w:ascii="Times New Roman" w:hAnsi="Times New Roman" w:cs="Times New Roman"/>
          <w:lang w:val="en-US"/>
        </w:rPr>
        <w:t xml:space="preserve">the absence of explanation is a way ensuring her </w:t>
      </w:r>
      <w:r w:rsidR="007B7906" w:rsidRPr="00B134F6">
        <w:rPr>
          <w:rFonts w:ascii="Times New Roman" w:hAnsi="Times New Roman" w:cs="Times New Roman"/>
          <w:lang w:val="en-US"/>
        </w:rPr>
        <w:t xml:space="preserve">sons’ attention. </w:t>
      </w:r>
      <w:r w:rsidR="00B27923" w:rsidRPr="00B134F6">
        <w:rPr>
          <w:rFonts w:ascii="Times New Roman" w:hAnsi="Times New Roman" w:cs="Times New Roman"/>
          <w:lang w:val="en-US"/>
        </w:rPr>
        <w:t>Similarly, the regular use of rhetorical questions</w:t>
      </w:r>
      <w:r w:rsidR="007C58B2" w:rsidRPr="00B134F6">
        <w:rPr>
          <w:rFonts w:ascii="Times New Roman" w:hAnsi="Times New Roman" w:cs="Times New Roman"/>
          <w:lang w:val="en-US"/>
        </w:rPr>
        <w:t>, a trope that leaves answers unsaid, was a way of silencing her sons’ critique</w:t>
      </w:r>
      <w:r w:rsidR="00DD2FB6" w:rsidRPr="00B134F6">
        <w:rPr>
          <w:rFonts w:ascii="Times New Roman" w:hAnsi="Times New Roman" w:cs="Times New Roman"/>
          <w:lang w:val="en-US"/>
        </w:rPr>
        <w:t xml:space="preserve"> of their father. </w:t>
      </w:r>
    </w:p>
    <w:p w14:paraId="319AC829" w14:textId="663A6428" w:rsidR="00E51CEA" w:rsidRPr="00B134F6" w:rsidRDefault="00E51CEA" w:rsidP="006E45D7">
      <w:pPr>
        <w:spacing w:line="360" w:lineRule="auto"/>
        <w:ind w:firstLine="708"/>
        <w:jc w:val="both"/>
        <w:rPr>
          <w:rFonts w:ascii="Times New Roman" w:hAnsi="Times New Roman" w:cs="Times New Roman"/>
          <w:lang w:val="en-US"/>
        </w:rPr>
      </w:pPr>
      <w:r w:rsidRPr="00B134F6">
        <w:rPr>
          <w:rFonts w:ascii="Times New Roman" w:hAnsi="Times New Roman" w:cs="Times New Roman"/>
          <w:lang w:val="en-US"/>
        </w:rPr>
        <w:lastRenderedPageBreak/>
        <w:t xml:space="preserve">However, the unsaid has another </w:t>
      </w:r>
      <w:r w:rsidR="006124F2" w:rsidRPr="00B134F6">
        <w:rPr>
          <w:rFonts w:ascii="Times New Roman" w:hAnsi="Times New Roman" w:cs="Times New Roman"/>
          <w:lang w:val="en-US"/>
        </w:rPr>
        <w:t xml:space="preserve">function </w:t>
      </w:r>
      <w:r w:rsidR="005607F4" w:rsidRPr="00B134F6">
        <w:rPr>
          <w:rFonts w:ascii="Times New Roman" w:hAnsi="Times New Roman" w:cs="Times New Roman"/>
          <w:lang w:val="en-US"/>
        </w:rPr>
        <w:t>in this scene</w:t>
      </w:r>
      <w:r w:rsidR="00E865DE" w:rsidRPr="00B134F6">
        <w:rPr>
          <w:rFonts w:ascii="Times New Roman" w:hAnsi="Times New Roman" w:cs="Times New Roman"/>
          <w:lang w:val="en-US"/>
        </w:rPr>
        <w:t xml:space="preserve">, particularly at the end, when Biff alludes to his father’s adultery. </w:t>
      </w:r>
      <w:r w:rsidR="0029647A" w:rsidRPr="00A01FF7">
        <w:rPr>
          <w:rFonts w:ascii="Times New Roman" w:hAnsi="Times New Roman" w:cs="Times New Roman"/>
          <w:b/>
          <w:bCs/>
          <w:lang w:val="en-US"/>
        </w:rPr>
        <w:t>Interestingly,</w:t>
      </w:r>
      <w:r w:rsidR="0029647A" w:rsidRPr="00B134F6">
        <w:rPr>
          <w:rFonts w:ascii="Times New Roman" w:hAnsi="Times New Roman" w:cs="Times New Roman"/>
          <w:lang w:val="en-US"/>
        </w:rPr>
        <w:t xml:space="preserve"> when Biff hits</w:t>
      </w:r>
      <w:r w:rsidR="000113C0" w:rsidRPr="00B134F6">
        <w:rPr>
          <w:rFonts w:ascii="Times New Roman" w:hAnsi="Times New Roman" w:cs="Times New Roman"/>
          <w:lang w:val="en-US"/>
        </w:rPr>
        <w:t xml:space="preserve"> back </w:t>
      </w:r>
      <w:r w:rsidR="00EB0A5C" w:rsidRPr="00B134F6">
        <w:rPr>
          <w:rFonts w:ascii="Times New Roman" w:hAnsi="Times New Roman" w:cs="Times New Roman"/>
          <w:lang w:val="en-US"/>
        </w:rPr>
        <w:t>at his mum with the fact that he was kicked out of the house, she answers with her first genuine question (“Why did he do that?”</w:t>
      </w:r>
      <w:r w:rsidR="00063217" w:rsidRPr="00B134F6">
        <w:rPr>
          <w:rFonts w:ascii="Times New Roman" w:hAnsi="Times New Roman" w:cs="Times New Roman"/>
          <w:lang w:val="en-US"/>
        </w:rPr>
        <w:t>, l.61) as opposed to her rhetorical ones</w:t>
      </w:r>
      <w:r w:rsidR="00CA3269" w:rsidRPr="00B134F6">
        <w:rPr>
          <w:rFonts w:ascii="Times New Roman" w:hAnsi="Times New Roman" w:cs="Times New Roman"/>
          <w:lang w:val="en-US"/>
        </w:rPr>
        <w:t xml:space="preserve">. </w:t>
      </w:r>
      <w:r w:rsidR="00381E4D" w:rsidRPr="00B134F6">
        <w:rPr>
          <w:rFonts w:ascii="Times New Roman" w:hAnsi="Times New Roman" w:cs="Times New Roman"/>
          <w:lang w:val="en-US"/>
        </w:rPr>
        <w:t xml:space="preserve">Biff’s answer to her question </w:t>
      </w:r>
      <w:r w:rsidR="00485C30" w:rsidRPr="00B134F6">
        <w:rPr>
          <w:rFonts w:ascii="Times New Roman" w:hAnsi="Times New Roman" w:cs="Times New Roman"/>
          <w:lang w:val="en-US"/>
        </w:rPr>
        <w:t>(“Because I know he’s a fake</w:t>
      </w:r>
      <w:r w:rsidR="0004771B" w:rsidRPr="00B134F6">
        <w:rPr>
          <w:rFonts w:ascii="Times New Roman" w:hAnsi="Times New Roman" w:cs="Times New Roman"/>
          <w:lang w:val="en-US"/>
        </w:rPr>
        <w:t xml:space="preserve">…knows.”, l.62-63) </w:t>
      </w:r>
      <w:r w:rsidR="00381E4D" w:rsidRPr="00B134F6">
        <w:rPr>
          <w:rFonts w:ascii="Times New Roman" w:hAnsi="Times New Roman" w:cs="Times New Roman"/>
          <w:lang w:val="en-US"/>
        </w:rPr>
        <w:t>is interesting</w:t>
      </w:r>
      <w:r w:rsidR="00CD0682" w:rsidRPr="00B134F6">
        <w:rPr>
          <w:rFonts w:ascii="Times New Roman" w:hAnsi="Times New Roman" w:cs="Times New Roman"/>
          <w:lang w:val="en-US"/>
        </w:rPr>
        <w:t xml:space="preserve"> because of it</w:t>
      </w:r>
      <w:r w:rsidR="000D1F5E" w:rsidRPr="00B134F6">
        <w:rPr>
          <w:rFonts w:ascii="Times New Roman" w:hAnsi="Times New Roman" w:cs="Times New Roman"/>
          <w:lang w:val="en-US"/>
        </w:rPr>
        <w:t>s</w:t>
      </w:r>
      <w:r w:rsidR="00CD0682" w:rsidRPr="00B134F6">
        <w:rPr>
          <w:rFonts w:ascii="Times New Roman" w:hAnsi="Times New Roman" w:cs="Times New Roman"/>
          <w:lang w:val="en-US"/>
        </w:rPr>
        <w:t xml:space="preserve"> </w:t>
      </w:r>
      <w:r w:rsidR="00CD0682" w:rsidRPr="00AA5CF4">
        <w:rPr>
          <w:rFonts w:ascii="Times New Roman" w:hAnsi="Times New Roman" w:cs="Times New Roman"/>
          <w:b/>
          <w:bCs/>
          <w:lang w:val="en-US"/>
        </w:rPr>
        <w:t>evasiveness</w:t>
      </w:r>
      <w:r w:rsidR="00485C30" w:rsidRPr="00B134F6">
        <w:rPr>
          <w:rFonts w:ascii="Times New Roman" w:hAnsi="Times New Roman" w:cs="Times New Roman"/>
          <w:lang w:val="en-US"/>
        </w:rPr>
        <w:t xml:space="preserve">. </w:t>
      </w:r>
      <w:r w:rsidR="00E647E1" w:rsidRPr="00B134F6">
        <w:rPr>
          <w:rFonts w:ascii="Times New Roman" w:hAnsi="Times New Roman" w:cs="Times New Roman"/>
          <w:lang w:val="en-US"/>
        </w:rPr>
        <w:t>Without clearer</w:t>
      </w:r>
      <w:r w:rsidR="004B721C" w:rsidRPr="00B134F6">
        <w:rPr>
          <w:rFonts w:ascii="Times New Roman" w:hAnsi="Times New Roman" w:cs="Times New Roman"/>
          <w:lang w:val="en-US"/>
        </w:rPr>
        <w:t xml:space="preserve"> context</w:t>
      </w:r>
      <w:r w:rsidR="00F440AB" w:rsidRPr="00B134F6">
        <w:rPr>
          <w:rFonts w:ascii="Times New Roman" w:hAnsi="Times New Roman" w:cs="Times New Roman"/>
          <w:lang w:val="en-US"/>
        </w:rPr>
        <w:t xml:space="preserve"> for Linda</w:t>
      </w:r>
      <w:r w:rsidR="004B721C" w:rsidRPr="00B134F6">
        <w:rPr>
          <w:rFonts w:ascii="Times New Roman" w:hAnsi="Times New Roman" w:cs="Times New Roman"/>
          <w:lang w:val="en-US"/>
        </w:rPr>
        <w:t xml:space="preserve">, the insult could refer to a lot of </w:t>
      </w:r>
      <w:r w:rsidR="00E647E1" w:rsidRPr="00B134F6">
        <w:rPr>
          <w:rFonts w:ascii="Times New Roman" w:hAnsi="Times New Roman" w:cs="Times New Roman"/>
          <w:lang w:val="en-US"/>
        </w:rPr>
        <w:t>things: is Willy faking</w:t>
      </w:r>
      <w:r w:rsidR="00EE0862" w:rsidRPr="00B134F6">
        <w:rPr>
          <w:rFonts w:ascii="Times New Roman" w:hAnsi="Times New Roman" w:cs="Times New Roman"/>
          <w:lang w:val="en-US"/>
        </w:rPr>
        <w:t xml:space="preserve"> love?</w:t>
      </w:r>
      <w:r w:rsidR="00E647E1" w:rsidRPr="00B134F6">
        <w:rPr>
          <w:rFonts w:ascii="Times New Roman" w:hAnsi="Times New Roman" w:cs="Times New Roman"/>
          <w:lang w:val="en-US"/>
        </w:rPr>
        <w:t xml:space="preserve"> exhaustion? Is he lying</w:t>
      </w:r>
      <w:r w:rsidR="00EE0862" w:rsidRPr="00B134F6">
        <w:rPr>
          <w:rFonts w:ascii="Times New Roman" w:hAnsi="Times New Roman" w:cs="Times New Roman"/>
          <w:lang w:val="en-US"/>
        </w:rPr>
        <w:t xml:space="preserve"> about something? </w:t>
      </w:r>
      <w:r w:rsidR="00F440AB" w:rsidRPr="00B134F6">
        <w:rPr>
          <w:rFonts w:ascii="Times New Roman" w:hAnsi="Times New Roman" w:cs="Times New Roman"/>
          <w:lang w:val="en-US"/>
        </w:rPr>
        <w:t xml:space="preserve">The unsaid is thus </w:t>
      </w:r>
      <w:r w:rsidR="00F440AB" w:rsidRPr="00AB4D05">
        <w:rPr>
          <w:rFonts w:ascii="Times New Roman" w:hAnsi="Times New Roman" w:cs="Times New Roman"/>
          <w:b/>
          <w:bCs/>
          <w:lang w:val="en-US"/>
        </w:rPr>
        <w:t>used</w:t>
      </w:r>
      <w:r w:rsidR="000B5B57" w:rsidRPr="00B134F6">
        <w:rPr>
          <w:rFonts w:ascii="Times New Roman" w:hAnsi="Times New Roman" w:cs="Times New Roman"/>
          <w:lang w:val="en-US"/>
        </w:rPr>
        <w:t xml:space="preserve"> again</w:t>
      </w:r>
      <w:r w:rsidR="001E469C" w:rsidRPr="00B134F6">
        <w:rPr>
          <w:rFonts w:ascii="Times New Roman" w:hAnsi="Times New Roman" w:cs="Times New Roman"/>
          <w:lang w:val="en-US"/>
        </w:rPr>
        <w:t xml:space="preserve"> here</w:t>
      </w:r>
      <w:r w:rsidR="00F440AB" w:rsidRPr="00B134F6">
        <w:rPr>
          <w:rFonts w:ascii="Times New Roman" w:hAnsi="Times New Roman" w:cs="Times New Roman"/>
          <w:lang w:val="en-US"/>
        </w:rPr>
        <w:t xml:space="preserve"> </w:t>
      </w:r>
      <w:r w:rsidR="00F440AB" w:rsidRPr="00AB4D05">
        <w:rPr>
          <w:rFonts w:ascii="Times New Roman" w:hAnsi="Times New Roman" w:cs="Times New Roman"/>
          <w:u w:val="single"/>
          <w:lang w:val="en-US"/>
        </w:rPr>
        <w:t>as</w:t>
      </w:r>
      <w:r w:rsidR="00F440AB" w:rsidRPr="00B134F6">
        <w:rPr>
          <w:rFonts w:ascii="Times New Roman" w:hAnsi="Times New Roman" w:cs="Times New Roman"/>
          <w:lang w:val="en-US"/>
        </w:rPr>
        <w:t xml:space="preserve"> a tool </w:t>
      </w:r>
      <w:r w:rsidR="000B5B57" w:rsidRPr="00B134F6">
        <w:rPr>
          <w:rFonts w:ascii="Times New Roman" w:hAnsi="Times New Roman" w:cs="Times New Roman"/>
          <w:lang w:val="en-US"/>
        </w:rPr>
        <w:t xml:space="preserve">to reaffirm power, </w:t>
      </w:r>
      <w:r w:rsidR="001E469C" w:rsidRPr="00B134F6">
        <w:rPr>
          <w:rFonts w:ascii="Times New Roman" w:hAnsi="Times New Roman" w:cs="Times New Roman"/>
          <w:lang w:val="en-US"/>
        </w:rPr>
        <w:t xml:space="preserve">but </w:t>
      </w:r>
      <w:r w:rsidR="000B5B57" w:rsidRPr="00B134F6">
        <w:rPr>
          <w:rFonts w:ascii="Times New Roman" w:hAnsi="Times New Roman" w:cs="Times New Roman"/>
          <w:lang w:val="en-US"/>
        </w:rPr>
        <w:t>this time by Biff</w:t>
      </w:r>
      <w:r w:rsidR="00BB2065" w:rsidRPr="00B134F6">
        <w:rPr>
          <w:rFonts w:ascii="Times New Roman" w:hAnsi="Times New Roman" w:cs="Times New Roman"/>
          <w:lang w:val="en-US"/>
        </w:rPr>
        <w:t xml:space="preserve">. </w:t>
      </w:r>
      <w:r w:rsidR="00143EB2" w:rsidRPr="00B134F6">
        <w:rPr>
          <w:rFonts w:ascii="Times New Roman" w:hAnsi="Times New Roman" w:cs="Times New Roman"/>
          <w:lang w:val="en-US"/>
        </w:rPr>
        <w:t>In his next cue, t</w:t>
      </w:r>
      <w:r w:rsidR="00845D6F" w:rsidRPr="00B134F6">
        <w:rPr>
          <w:rFonts w:ascii="Times New Roman" w:hAnsi="Times New Roman" w:cs="Times New Roman"/>
          <w:lang w:val="en-US"/>
        </w:rPr>
        <w:t>he use of short</w:t>
      </w:r>
      <w:r w:rsidR="00143EB2" w:rsidRPr="00B134F6">
        <w:rPr>
          <w:rFonts w:ascii="Times New Roman" w:hAnsi="Times New Roman" w:cs="Times New Roman"/>
          <w:lang w:val="en-US"/>
        </w:rPr>
        <w:t xml:space="preserve">, uncoordinated </w:t>
      </w:r>
      <w:r w:rsidR="00845D6F" w:rsidRPr="00B134F6">
        <w:rPr>
          <w:rFonts w:ascii="Times New Roman" w:hAnsi="Times New Roman" w:cs="Times New Roman"/>
          <w:lang w:val="en-US"/>
        </w:rPr>
        <w:t xml:space="preserve">sentences and </w:t>
      </w:r>
      <w:r w:rsidR="00143EB2" w:rsidRPr="00B134F6">
        <w:rPr>
          <w:rFonts w:ascii="Times New Roman" w:hAnsi="Times New Roman" w:cs="Times New Roman"/>
          <w:lang w:val="en-US"/>
        </w:rPr>
        <w:t xml:space="preserve">his exit from stage </w:t>
      </w:r>
      <w:r w:rsidR="002D3E07" w:rsidRPr="00B134F6">
        <w:rPr>
          <w:rFonts w:ascii="Times New Roman" w:hAnsi="Times New Roman" w:cs="Times New Roman"/>
          <w:lang w:val="en-US"/>
        </w:rPr>
        <w:t>have the same effect</w:t>
      </w:r>
      <w:r w:rsidR="0009080C" w:rsidRPr="00B134F6">
        <w:rPr>
          <w:rFonts w:ascii="Times New Roman" w:hAnsi="Times New Roman" w:cs="Times New Roman"/>
          <w:lang w:val="en-US"/>
        </w:rPr>
        <w:t xml:space="preserve">—they reaffirm </w:t>
      </w:r>
      <w:r w:rsidR="002A0618" w:rsidRPr="00B134F6">
        <w:rPr>
          <w:rFonts w:ascii="Times New Roman" w:hAnsi="Times New Roman" w:cs="Times New Roman"/>
          <w:lang w:val="en-US"/>
        </w:rPr>
        <w:t>Biff’s control of the conversa</w:t>
      </w:r>
      <w:r w:rsidR="00C31947" w:rsidRPr="00B134F6">
        <w:rPr>
          <w:rFonts w:ascii="Times New Roman" w:hAnsi="Times New Roman" w:cs="Times New Roman"/>
          <w:lang w:val="en-US"/>
        </w:rPr>
        <w:t>tion</w:t>
      </w:r>
      <w:r w:rsidR="009B793D">
        <w:rPr>
          <w:rFonts w:ascii="Times New Roman" w:hAnsi="Times New Roman" w:cs="Times New Roman"/>
          <w:lang w:val="en-US"/>
        </w:rPr>
        <w:t>,</w:t>
      </w:r>
      <w:r w:rsidR="00C31947" w:rsidRPr="00B134F6">
        <w:rPr>
          <w:rFonts w:ascii="Times New Roman" w:hAnsi="Times New Roman" w:cs="Times New Roman"/>
          <w:lang w:val="en-US"/>
        </w:rPr>
        <w:t xml:space="preserve"> just like his final cue</w:t>
      </w:r>
      <w:r w:rsidR="00E32030" w:rsidRPr="00B134F6">
        <w:rPr>
          <w:rFonts w:ascii="Times New Roman" w:hAnsi="Times New Roman" w:cs="Times New Roman"/>
          <w:lang w:val="en-US"/>
        </w:rPr>
        <w:t xml:space="preserve"> does</w:t>
      </w:r>
      <w:r w:rsidR="00C31947" w:rsidRPr="00B134F6">
        <w:rPr>
          <w:rFonts w:ascii="Times New Roman" w:hAnsi="Times New Roman" w:cs="Times New Roman"/>
          <w:lang w:val="en-US"/>
        </w:rPr>
        <w:t>: “I hate this city and I’ll stay here.” (L70-71)</w:t>
      </w:r>
      <w:r w:rsidR="00E32030" w:rsidRPr="00B134F6">
        <w:rPr>
          <w:rFonts w:ascii="Times New Roman" w:hAnsi="Times New Roman" w:cs="Times New Roman"/>
          <w:lang w:val="en-US"/>
        </w:rPr>
        <w:t xml:space="preserve"> </w:t>
      </w:r>
      <w:r w:rsidR="00E32030" w:rsidRPr="00B134F6">
        <w:rPr>
          <w:rFonts w:ascii="Times New Roman" w:hAnsi="Times New Roman" w:cs="Times New Roman"/>
          <w:lang w:val="en-US"/>
        </w:rPr>
        <w:t>is a surprising contradiction where it is easy to read the reference to the city as a</w:t>
      </w:r>
      <w:r w:rsidR="00DE41EF" w:rsidRPr="00B134F6">
        <w:rPr>
          <w:rFonts w:ascii="Times New Roman" w:hAnsi="Times New Roman" w:cs="Times New Roman"/>
          <w:lang w:val="en-US"/>
        </w:rPr>
        <w:t xml:space="preserve"> </w:t>
      </w:r>
      <w:r w:rsidR="00AC66B5" w:rsidRPr="009B793D">
        <w:rPr>
          <w:rFonts w:ascii="Times New Roman" w:hAnsi="Times New Roman" w:cs="Times New Roman"/>
          <w:b/>
          <w:bCs/>
          <w:lang w:val="en-US"/>
        </w:rPr>
        <w:t>synecdoche</w:t>
      </w:r>
      <w:r w:rsidR="009B793D">
        <w:rPr>
          <w:rStyle w:val="Appelnotedebasdep"/>
          <w:rFonts w:ascii="Times New Roman" w:hAnsi="Times New Roman" w:cs="Times New Roman"/>
          <w:b/>
          <w:bCs/>
          <w:lang w:val="en-US"/>
        </w:rPr>
        <w:footnoteReference w:id="3"/>
      </w:r>
      <w:r w:rsidR="00DE41EF" w:rsidRPr="00B134F6">
        <w:rPr>
          <w:rFonts w:ascii="Times New Roman" w:hAnsi="Times New Roman" w:cs="Times New Roman"/>
          <w:lang w:val="en-US"/>
        </w:rPr>
        <w:t xml:space="preserve"> for the </w:t>
      </w:r>
      <w:r w:rsidR="004D552C" w:rsidRPr="00B134F6">
        <w:rPr>
          <w:rFonts w:ascii="Times New Roman" w:hAnsi="Times New Roman" w:cs="Times New Roman"/>
          <w:lang w:val="en-US"/>
        </w:rPr>
        <w:t xml:space="preserve">family or the father. Biff’s use of the unsaid can thus be read as </w:t>
      </w:r>
      <w:r w:rsidR="000E424C" w:rsidRPr="00985DB7">
        <w:rPr>
          <w:rFonts w:ascii="Times New Roman" w:hAnsi="Times New Roman" w:cs="Times New Roman"/>
          <w:b/>
          <w:bCs/>
          <w:lang w:val="en-US"/>
        </w:rPr>
        <w:t>a response to</w:t>
      </w:r>
      <w:r w:rsidR="000E424C" w:rsidRPr="00B134F6">
        <w:rPr>
          <w:rFonts w:ascii="Times New Roman" w:hAnsi="Times New Roman" w:cs="Times New Roman"/>
          <w:lang w:val="en-US"/>
        </w:rPr>
        <w:t xml:space="preserve"> Linda’s own use of it to keep control over the family. </w:t>
      </w:r>
    </w:p>
    <w:sectPr w:rsidR="00E51CEA" w:rsidRPr="00B134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13A6" w14:textId="77777777" w:rsidR="003C5C8A" w:rsidRDefault="003C5C8A" w:rsidP="003C5C8A">
      <w:r>
        <w:separator/>
      </w:r>
    </w:p>
  </w:endnote>
  <w:endnote w:type="continuationSeparator" w:id="0">
    <w:p w14:paraId="0BC0B524" w14:textId="77777777" w:rsidR="003C5C8A" w:rsidRDefault="003C5C8A" w:rsidP="003C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8688" w14:textId="77777777" w:rsidR="003C5C8A" w:rsidRDefault="003C5C8A" w:rsidP="003C5C8A">
      <w:r>
        <w:separator/>
      </w:r>
    </w:p>
  </w:footnote>
  <w:footnote w:type="continuationSeparator" w:id="0">
    <w:p w14:paraId="6F83B1A0" w14:textId="77777777" w:rsidR="003C5C8A" w:rsidRDefault="003C5C8A" w:rsidP="003C5C8A">
      <w:r>
        <w:continuationSeparator/>
      </w:r>
    </w:p>
  </w:footnote>
  <w:footnote w:id="1">
    <w:p w14:paraId="5975323A" w14:textId="4D022DA3" w:rsidR="00E06D2A" w:rsidRPr="00985DB7" w:rsidRDefault="00E06D2A">
      <w:pPr>
        <w:pStyle w:val="Notedebasdepage"/>
        <w:rPr>
          <w:rFonts w:ascii="Times New Roman" w:hAnsi="Times New Roman" w:cs="Times New Roman"/>
          <w:sz w:val="24"/>
          <w:szCs w:val="24"/>
          <w:lang w:val="en-US"/>
        </w:rPr>
      </w:pPr>
      <w:r w:rsidRPr="00985DB7">
        <w:rPr>
          <w:rStyle w:val="Appelnotedebasdep"/>
          <w:rFonts w:ascii="Times New Roman" w:hAnsi="Times New Roman" w:cs="Times New Roman"/>
          <w:sz w:val="24"/>
          <w:szCs w:val="24"/>
        </w:rPr>
        <w:footnoteRef/>
      </w:r>
      <w:r w:rsidRPr="00985DB7">
        <w:rPr>
          <w:rFonts w:ascii="Times New Roman" w:hAnsi="Times New Roman" w:cs="Times New Roman"/>
          <w:sz w:val="24"/>
          <w:szCs w:val="24"/>
          <w:lang w:val="en-US"/>
        </w:rPr>
        <w:t xml:space="preserve"> </w:t>
      </w:r>
      <w:r w:rsidR="00125860" w:rsidRPr="00985DB7">
        <w:rPr>
          <w:rFonts w:ascii="Times New Roman" w:hAnsi="Times New Roman" w:cs="Times New Roman"/>
          <w:b/>
          <w:bCs/>
          <w:sz w:val="24"/>
          <w:szCs w:val="24"/>
          <w:lang w:val="en-US"/>
        </w:rPr>
        <w:t>Understatement:</w:t>
      </w:r>
      <w:r w:rsidR="00125860" w:rsidRPr="00985DB7">
        <w:rPr>
          <w:rFonts w:ascii="Times New Roman" w:hAnsi="Times New Roman" w:cs="Times New Roman"/>
          <w:sz w:val="24"/>
          <w:szCs w:val="24"/>
          <w:lang w:val="en-US"/>
        </w:rPr>
        <w:t xml:space="preserve"> a statement that </w:t>
      </w:r>
      <w:r w:rsidR="00CF07F9" w:rsidRPr="00985DB7">
        <w:rPr>
          <w:rFonts w:ascii="Times New Roman" w:hAnsi="Times New Roman" w:cs="Times New Roman"/>
          <w:sz w:val="24"/>
          <w:szCs w:val="24"/>
          <w:lang w:val="en-US"/>
        </w:rPr>
        <w:t xml:space="preserve">makes something seem less important, severe </w:t>
      </w:r>
      <w:proofErr w:type="spellStart"/>
      <w:r w:rsidR="00CF07F9" w:rsidRPr="00985DB7">
        <w:rPr>
          <w:rFonts w:ascii="Times New Roman" w:hAnsi="Times New Roman" w:cs="Times New Roman"/>
          <w:sz w:val="24"/>
          <w:szCs w:val="24"/>
          <w:lang w:val="en-US"/>
        </w:rPr>
        <w:t>etc</w:t>
      </w:r>
      <w:proofErr w:type="spellEnd"/>
      <w:r w:rsidR="00CF07F9" w:rsidRPr="00985DB7">
        <w:rPr>
          <w:rFonts w:ascii="Times New Roman" w:hAnsi="Times New Roman" w:cs="Times New Roman"/>
          <w:sz w:val="24"/>
          <w:szCs w:val="24"/>
          <w:lang w:val="en-US"/>
        </w:rPr>
        <w:t xml:space="preserve"> than it actually is. It can be used as figure of sp</w:t>
      </w:r>
      <w:r w:rsidR="00046C0F" w:rsidRPr="00985DB7">
        <w:rPr>
          <w:rFonts w:ascii="Times New Roman" w:hAnsi="Times New Roman" w:cs="Times New Roman"/>
          <w:sz w:val="24"/>
          <w:szCs w:val="24"/>
          <w:lang w:val="en-US"/>
        </w:rPr>
        <w:t>eech</w:t>
      </w:r>
      <w:r w:rsidR="00CF07F9" w:rsidRPr="00985DB7">
        <w:rPr>
          <w:rFonts w:ascii="Times New Roman" w:hAnsi="Times New Roman" w:cs="Times New Roman"/>
          <w:sz w:val="24"/>
          <w:szCs w:val="24"/>
          <w:lang w:val="en-US"/>
        </w:rPr>
        <w:t xml:space="preserve"> t</w:t>
      </w:r>
      <w:r w:rsidR="00A9020B" w:rsidRPr="00985DB7">
        <w:rPr>
          <w:rFonts w:ascii="Times New Roman" w:hAnsi="Times New Roman" w:cs="Times New Roman"/>
          <w:sz w:val="24"/>
          <w:szCs w:val="24"/>
          <w:lang w:val="en-US"/>
        </w:rPr>
        <w:t xml:space="preserve">o </w:t>
      </w:r>
      <w:r w:rsidR="00153968" w:rsidRPr="00985DB7">
        <w:rPr>
          <w:rFonts w:ascii="Times New Roman" w:hAnsi="Times New Roman" w:cs="Times New Roman"/>
          <w:sz w:val="24"/>
          <w:szCs w:val="24"/>
          <w:lang w:val="en-US"/>
        </w:rPr>
        <w:t>emphasize a point</w:t>
      </w:r>
      <w:r w:rsidR="009C3011" w:rsidRPr="00985DB7">
        <w:rPr>
          <w:rFonts w:ascii="Times New Roman" w:hAnsi="Times New Roman" w:cs="Times New Roman"/>
          <w:sz w:val="24"/>
          <w:szCs w:val="24"/>
          <w:lang w:val="en-US"/>
        </w:rPr>
        <w:t xml:space="preserve">, in which case it is </w:t>
      </w:r>
      <w:r w:rsidR="00046C0F" w:rsidRPr="00985DB7">
        <w:rPr>
          <w:rFonts w:ascii="Times New Roman" w:hAnsi="Times New Roman" w:cs="Times New Roman"/>
          <w:sz w:val="24"/>
          <w:szCs w:val="24"/>
          <w:lang w:val="en-US"/>
        </w:rPr>
        <w:t xml:space="preserve">a form of verbal irony </w:t>
      </w:r>
      <w:r w:rsidR="009C3011" w:rsidRPr="00985DB7">
        <w:rPr>
          <w:rFonts w:ascii="Times New Roman" w:hAnsi="Times New Roman" w:cs="Times New Roman"/>
          <w:sz w:val="24"/>
          <w:szCs w:val="24"/>
          <w:lang w:val="en-US"/>
        </w:rPr>
        <w:t xml:space="preserve">called </w:t>
      </w:r>
      <w:r w:rsidR="00046C0F" w:rsidRPr="00985DB7">
        <w:rPr>
          <w:rFonts w:ascii="Times New Roman" w:hAnsi="Times New Roman" w:cs="Times New Roman"/>
          <w:sz w:val="24"/>
          <w:szCs w:val="24"/>
          <w:lang w:val="en-US"/>
        </w:rPr>
        <w:t>“litotes”</w:t>
      </w:r>
      <w:r w:rsidR="004C3658" w:rsidRPr="00985DB7">
        <w:rPr>
          <w:rFonts w:ascii="Times New Roman" w:hAnsi="Times New Roman" w:cs="Times New Roman"/>
          <w:sz w:val="24"/>
          <w:szCs w:val="24"/>
          <w:lang w:val="en-US"/>
        </w:rPr>
        <w:t xml:space="preserve"> (</w:t>
      </w:r>
      <w:proofErr w:type="gramStart"/>
      <w:r w:rsidR="004C3658" w:rsidRPr="00985DB7">
        <w:rPr>
          <w:rFonts w:ascii="Times New Roman" w:hAnsi="Times New Roman" w:cs="Times New Roman"/>
          <w:sz w:val="24"/>
          <w:szCs w:val="24"/>
          <w:lang w:val="en-US"/>
        </w:rPr>
        <w:t>e.g. :</w:t>
      </w:r>
      <w:proofErr w:type="gramEnd"/>
      <w:r w:rsidR="004C3658" w:rsidRPr="00985DB7">
        <w:rPr>
          <w:rFonts w:ascii="Times New Roman" w:hAnsi="Times New Roman" w:cs="Times New Roman"/>
          <w:sz w:val="24"/>
          <w:szCs w:val="24"/>
          <w:lang w:val="en-US"/>
        </w:rPr>
        <w:t xml:space="preserve"> “Not bad” to mean “very good”). </w:t>
      </w:r>
    </w:p>
  </w:footnote>
  <w:footnote w:id="2">
    <w:p w14:paraId="6A1F427F" w14:textId="07EBAAA3" w:rsidR="003C5C8A" w:rsidRPr="00985DB7" w:rsidRDefault="003C5C8A">
      <w:pPr>
        <w:pStyle w:val="Notedebasdepage"/>
        <w:rPr>
          <w:rFonts w:ascii="Times New Roman" w:hAnsi="Times New Roman" w:cs="Times New Roman"/>
          <w:sz w:val="24"/>
          <w:szCs w:val="24"/>
          <w:lang w:val="en-US"/>
        </w:rPr>
      </w:pPr>
      <w:r w:rsidRPr="00985DB7">
        <w:rPr>
          <w:rStyle w:val="Appelnotedebasdep"/>
          <w:rFonts w:ascii="Times New Roman" w:hAnsi="Times New Roman" w:cs="Times New Roman"/>
          <w:sz w:val="24"/>
          <w:szCs w:val="24"/>
        </w:rPr>
        <w:footnoteRef/>
      </w:r>
      <w:r w:rsidRPr="00985DB7">
        <w:rPr>
          <w:rFonts w:ascii="Times New Roman" w:hAnsi="Times New Roman" w:cs="Times New Roman"/>
          <w:sz w:val="24"/>
          <w:szCs w:val="24"/>
          <w:lang w:val="en-US"/>
        </w:rPr>
        <w:t xml:space="preserve"> </w:t>
      </w:r>
      <w:r w:rsidRPr="00985DB7">
        <w:rPr>
          <w:rFonts w:ascii="Times New Roman" w:hAnsi="Times New Roman" w:cs="Times New Roman"/>
          <w:b/>
          <w:bCs/>
          <w:sz w:val="24"/>
          <w:szCs w:val="24"/>
          <w:lang w:val="en-US"/>
        </w:rPr>
        <w:t>Dramatic irony:</w:t>
      </w:r>
      <w:r w:rsidRPr="00985DB7">
        <w:rPr>
          <w:rFonts w:ascii="Times New Roman" w:hAnsi="Times New Roman" w:cs="Times New Roman"/>
          <w:sz w:val="24"/>
          <w:szCs w:val="24"/>
          <w:lang w:val="en-US"/>
        </w:rPr>
        <w:t xml:space="preserve"> </w:t>
      </w:r>
      <w:r w:rsidR="00A711BC" w:rsidRPr="00985DB7">
        <w:rPr>
          <w:rFonts w:ascii="Times New Roman" w:hAnsi="Times New Roman" w:cs="Times New Roman"/>
          <w:sz w:val="24"/>
          <w:szCs w:val="24"/>
          <w:lang w:val="en-US"/>
        </w:rPr>
        <w:t>the situation in which the audience of a play knows something that one or all the characters do not know.</w:t>
      </w:r>
    </w:p>
  </w:footnote>
  <w:footnote w:id="3">
    <w:p w14:paraId="69212D58" w14:textId="7135AE3F" w:rsidR="009B793D" w:rsidRPr="00985DB7" w:rsidRDefault="009B793D">
      <w:pPr>
        <w:pStyle w:val="Notedebasdepage"/>
        <w:rPr>
          <w:rFonts w:ascii="Times New Roman" w:hAnsi="Times New Roman" w:cs="Times New Roman"/>
          <w:sz w:val="24"/>
          <w:szCs w:val="24"/>
          <w:lang w:val="en-US"/>
        </w:rPr>
      </w:pPr>
      <w:r w:rsidRPr="00985DB7">
        <w:rPr>
          <w:rStyle w:val="Appelnotedebasdep"/>
          <w:rFonts w:ascii="Times New Roman" w:hAnsi="Times New Roman" w:cs="Times New Roman"/>
          <w:sz w:val="24"/>
          <w:szCs w:val="24"/>
        </w:rPr>
        <w:footnoteRef/>
      </w:r>
      <w:r w:rsidRPr="00985DB7">
        <w:rPr>
          <w:rFonts w:ascii="Times New Roman" w:hAnsi="Times New Roman" w:cs="Times New Roman"/>
          <w:sz w:val="24"/>
          <w:szCs w:val="24"/>
          <w:lang w:val="en-US"/>
        </w:rPr>
        <w:t xml:space="preserve"> </w:t>
      </w:r>
      <w:r w:rsidRPr="00985DB7">
        <w:rPr>
          <w:rFonts w:ascii="Times New Roman" w:hAnsi="Times New Roman" w:cs="Times New Roman"/>
          <w:b/>
          <w:bCs/>
          <w:sz w:val="24"/>
          <w:szCs w:val="24"/>
          <w:lang w:val="en-US"/>
        </w:rPr>
        <w:t>Synec</w:t>
      </w:r>
      <w:r w:rsidR="00315BFF" w:rsidRPr="00985DB7">
        <w:rPr>
          <w:rFonts w:ascii="Times New Roman" w:hAnsi="Times New Roman" w:cs="Times New Roman"/>
          <w:b/>
          <w:bCs/>
          <w:sz w:val="24"/>
          <w:szCs w:val="24"/>
          <w:lang w:val="en-US"/>
        </w:rPr>
        <w:t>doche:</w:t>
      </w:r>
      <w:r w:rsidR="00315BFF" w:rsidRPr="00985DB7">
        <w:rPr>
          <w:rFonts w:ascii="Times New Roman" w:hAnsi="Times New Roman" w:cs="Times New Roman"/>
          <w:sz w:val="24"/>
          <w:szCs w:val="24"/>
          <w:lang w:val="en-US"/>
        </w:rPr>
        <w:t xml:space="preserve"> a figure of speech where the whole of something is used to refer to the part. It is </w:t>
      </w:r>
      <w:r w:rsidR="00910F66" w:rsidRPr="00985DB7">
        <w:rPr>
          <w:rFonts w:ascii="Times New Roman" w:hAnsi="Times New Roman" w:cs="Times New Roman"/>
          <w:sz w:val="24"/>
          <w:szCs w:val="24"/>
          <w:lang w:val="en-US"/>
        </w:rPr>
        <w:t xml:space="preserve">connected to </w:t>
      </w:r>
      <w:r w:rsidR="00910F66" w:rsidRPr="00985DB7">
        <w:rPr>
          <w:rFonts w:ascii="Times New Roman" w:hAnsi="Times New Roman" w:cs="Times New Roman"/>
          <w:b/>
          <w:bCs/>
          <w:sz w:val="24"/>
          <w:szCs w:val="24"/>
          <w:lang w:val="en-US"/>
        </w:rPr>
        <w:t>metonymy,</w:t>
      </w:r>
      <w:r w:rsidR="00910F66" w:rsidRPr="00985DB7">
        <w:rPr>
          <w:rFonts w:ascii="Times New Roman" w:hAnsi="Times New Roman" w:cs="Times New Roman"/>
          <w:sz w:val="24"/>
          <w:szCs w:val="24"/>
          <w:lang w:val="en-US"/>
        </w:rPr>
        <w:t xml:space="preserve"> where the part of something is used to refer to the whole (e.g.: </w:t>
      </w:r>
      <w:r w:rsidR="00F80775" w:rsidRPr="00985DB7">
        <w:rPr>
          <w:rFonts w:ascii="Times New Roman" w:hAnsi="Times New Roman" w:cs="Times New Roman"/>
          <w:sz w:val="24"/>
          <w:szCs w:val="24"/>
          <w:lang w:val="en-US"/>
        </w:rPr>
        <w:t xml:space="preserve">a sail for a boat, a cradle for a birthplace, </w:t>
      </w:r>
      <w:r w:rsidR="00985DB7" w:rsidRPr="00985DB7">
        <w:rPr>
          <w:rFonts w:ascii="Times New Roman" w:hAnsi="Times New Roman" w:cs="Times New Roman"/>
          <w:sz w:val="24"/>
          <w:szCs w:val="24"/>
          <w:lang w:val="en-US"/>
        </w:rPr>
        <w:t xml:space="preserve">the blade for the </w:t>
      </w:r>
      <w:proofErr w:type="gramStart"/>
      <w:r w:rsidR="00985DB7" w:rsidRPr="00985DB7">
        <w:rPr>
          <w:rFonts w:ascii="Times New Roman" w:hAnsi="Times New Roman" w:cs="Times New Roman"/>
          <w:sz w:val="24"/>
          <w:szCs w:val="24"/>
          <w:lang w:val="en-US"/>
        </w:rPr>
        <w:t>sword..</w:t>
      </w:r>
      <w:proofErr w:type="gramEnd"/>
      <w:r w:rsidR="00985DB7" w:rsidRPr="00985DB7">
        <w:rPr>
          <w:rFonts w:ascii="Times New Roman" w:hAnsi="Times New Roman" w:cs="Times New Roman"/>
          <w:sz w:val="24"/>
          <w:szCs w:val="24"/>
          <w:lang w:val="en-US"/>
        </w:rPr>
        <w:t>)</w:t>
      </w:r>
      <w:r w:rsidR="00985DB7">
        <w:rPr>
          <w:rFonts w:ascii="Times New Roman" w:hAnsi="Times New Roman" w:cs="Times New Roman"/>
          <w:sz w:val="24"/>
          <w:szCs w:val="24"/>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41"/>
    <w:rsid w:val="000013C1"/>
    <w:rsid w:val="000113C0"/>
    <w:rsid w:val="0002338F"/>
    <w:rsid w:val="00046C0F"/>
    <w:rsid w:val="0004771B"/>
    <w:rsid w:val="00063217"/>
    <w:rsid w:val="0009080C"/>
    <w:rsid w:val="000B5B57"/>
    <w:rsid w:val="000D1F5E"/>
    <w:rsid w:val="000E424C"/>
    <w:rsid w:val="00121F1B"/>
    <w:rsid w:val="00125860"/>
    <w:rsid w:val="001272BC"/>
    <w:rsid w:val="00143EB2"/>
    <w:rsid w:val="00153968"/>
    <w:rsid w:val="00161541"/>
    <w:rsid w:val="00190CAE"/>
    <w:rsid w:val="001C117D"/>
    <w:rsid w:val="001E469C"/>
    <w:rsid w:val="00204EF9"/>
    <w:rsid w:val="002637F9"/>
    <w:rsid w:val="0029647A"/>
    <w:rsid w:val="002A0618"/>
    <w:rsid w:val="002B4711"/>
    <w:rsid w:val="002D3E07"/>
    <w:rsid w:val="00315BFF"/>
    <w:rsid w:val="00321A23"/>
    <w:rsid w:val="00381E4D"/>
    <w:rsid w:val="003A30C9"/>
    <w:rsid w:val="003C5C8A"/>
    <w:rsid w:val="004652EB"/>
    <w:rsid w:val="00485C30"/>
    <w:rsid w:val="004B721C"/>
    <w:rsid w:val="004C3658"/>
    <w:rsid w:val="004D552C"/>
    <w:rsid w:val="005607F4"/>
    <w:rsid w:val="005A5EEB"/>
    <w:rsid w:val="005E595E"/>
    <w:rsid w:val="006124F2"/>
    <w:rsid w:val="006321C2"/>
    <w:rsid w:val="006775E5"/>
    <w:rsid w:val="006E45D7"/>
    <w:rsid w:val="00726CBB"/>
    <w:rsid w:val="007B7906"/>
    <w:rsid w:val="007C58B2"/>
    <w:rsid w:val="00820E89"/>
    <w:rsid w:val="00824F5F"/>
    <w:rsid w:val="00845D6F"/>
    <w:rsid w:val="00910F66"/>
    <w:rsid w:val="009647B0"/>
    <w:rsid w:val="00985DB7"/>
    <w:rsid w:val="00993389"/>
    <w:rsid w:val="009B793D"/>
    <w:rsid w:val="009C3011"/>
    <w:rsid w:val="00A01FF7"/>
    <w:rsid w:val="00A711BC"/>
    <w:rsid w:val="00A9020B"/>
    <w:rsid w:val="00AA5CF4"/>
    <w:rsid w:val="00AB4D05"/>
    <w:rsid w:val="00AC66B5"/>
    <w:rsid w:val="00B134F6"/>
    <w:rsid w:val="00B27923"/>
    <w:rsid w:val="00BA7141"/>
    <w:rsid w:val="00BB2065"/>
    <w:rsid w:val="00BB7A2C"/>
    <w:rsid w:val="00C252BC"/>
    <w:rsid w:val="00C31947"/>
    <w:rsid w:val="00C407D0"/>
    <w:rsid w:val="00C443A9"/>
    <w:rsid w:val="00CA3269"/>
    <w:rsid w:val="00CD0682"/>
    <w:rsid w:val="00CD2E2F"/>
    <w:rsid w:val="00CF07F9"/>
    <w:rsid w:val="00CF096C"/>
    <w:rsid w:val="00CF7480"/>
    <w:rsid w:val="00D3217D"/>
    <w:rsid w:val="00D42C33"/>
    <w:rsid w:val="00D62ABF"/>
    <w:rsid w:val="00D83FD6"/>
    <w:rsid w:val="00DD2FB6"/>
    <w:rsid w:val="00DE41EF"/>
    <w:rsid w:val="00E0602A"/>
    <w:rsid w:val="00E06D2A"/>
    <w:rsid w:val="00E1754A"/>
    <w:rsid w:val="00E32030"/>
    <w:rsid w:val="00E51CEA"/>
    <w:rsid w:val="00E6002D"/>
    <w:rsid w:val="00E647E1"/>
    <w:rsid w:val="00E865DE"/>
    <w:rsid w:val="00EB0A5C"/>
    <w:rsid w:val="00EE0862"/>
    <w:rsid w:val="00F00566"/>
    <w:rsid w:val="00F41758"/>
    <w:rsid w:val="00F440AB"/>
    <w:rsid w:val="00F44DC3"/>
    <w:rsid w:val="00F807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81239A"/>
  <w15:chartTrackingRefBased/>
  <w15:docId w15:val="{3E52C50E-BBCE-3847-B67A-9E1AF1CF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C5C8A"/>
    <w:rPr>
      <w:sz w:val="20"/>
      <w:szCs w:val="20"/>
    </w:rPr>
  </w:style>
  <w:style w:type="character" w:customStyle="1" w:styleId="NotedebasdepageCar">
    <w:name w:val="Note de bas de page Car"/>
    <w:basedOn w:val="Policepardfaut"/>
    <w:link w:val="Notedebasdepage"/>
    <w:uiPriority w:val="99"/>
    <w:semiHidden/>
    <w:rsid w:val="003C5C8A"/>
    <w:rPr>
      <w:sz w:val="20"/>
      <w:szCs w:val="20"/>
    </w:rPr>
  </w:style>
  <w:style w:type="character" w:styleId="Appelnotedebasdep">
    <w:name w:val="footnote reference"/>
    <w:basedOn w:val="Policepardfaut"/>
    <w:uiPriority w:val="99"/>
    <w:semiHidden/>
    <w:unhideWhenUsed/>
    <w:rsid w:val="003C5C8A"/>
    <w:rPr>
      <w:vertAlign w:val="superscript"/>
    </w:rPr>
  </w:style>
  <w:style w:type="paragraph" w:styleId="Pieddepage">
    <w:name w:val="footer"/>
    <w:basedOn w:val="Normal"/>
    <w:link w:val="PieddepageCar"/>
    <w:rsid w:val="001272BC"/>
    <w:pPr>
      <w:tabs>
        <w:tab w:val="center" w:pos="4536"/>
        <w:tab w:val="right" w:pos="9072"/>
      </w:tabs>
      <w:suppressAutoHyphens/>
      <w:autoSpaceDN w:val="0"/>
      <w:textAlignment w:val="baseline"/>
    </w:pPr>
    <w:rPr>
      <w:rFonts w:ascii="Calibri" w:eastAsia="Calibri" w:hAnsi="Calibri" w:cs="F"/>
      <w:kern w:val="3"/>
      <w14:ligatures w14:val="none"/>
    </w:rPr>
  </w:style>
  <w:style w:type="character" w:customStyle="1" w:styleId="PieddepageCar">
    <w:name w:val="Pied de page Car"/>
    <w:basedOn w:val="Policepardfaut"/>
    <w:link w:val="Pieddepage"/>
    <w:rsid w:val="001272BC"/>
    <w:rPr>
      <w:rFonts w:ascii="Calibri" w:eastAsia="Calibri" w:hAnsi="Calibri" w:cs="F"/>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5B04A-F6F5-044E-BBD7-C606A18A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794</Words>
  <Characters>3956</Characters>
  <Application>Microsoft Office Word</Application>
  <DocSecurity>0</DocSecurity>
  <Lines>282</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Goursaud</dc:creator>
  <cp:keywords/>
  <dc:description/>
  <cp:lastModifiedBy>Bastien Goursaud</cp:lastModifiedBy>
  <cp:revision>85</cp:revision>
  <cp:lastPrinted>2024-03-25T09:36:00Z</cp:lastPrinted>
  <dcterms:created xsi:type="dcterms:W3CDTF">2024-03-24T17:12:00Z</dcterms:created>
  <dcterms:modified xsi:type="dcterms:W3CDTF">2024-03-25T09:37:00Z</dcterms:modified>
</cp:coreProperties>
</file>