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BF72" w14:textId="11CA77F7" w:rsidR="005A7D96" w:rsidRPr="006C316C" w:rsidRDefault="00B4167F" w:rsidP="00B4167F">
      <w:pPr>
        <w:jc w:val="center"/>
        <w:rPr>
          <w:sz w:val="28"/>
          <w:szCs w:val="28"/>
          <w:lang w:val="en-US"/>
        </w:rPr>
      </w:pPr>
      <w:r w:rsidRPr="006C316C">
        <w:rPr>
          <w:sz w:val="28"/>
          <w:szCs w:val="28"/>
          <w:lang w:val="en-US"/>
        </w:rPr>
        <w:t>Export Import 2025 Individual Control</w:t>
      </w:r>
    </w:p>
    <w:p w14:paraId="5B693BC7" w14:textId="6C9109ED" w:rsidR="00B4167F" w:rsidRPr="006C316C" w:rsidRDefault="00B4167F" w:rsidP="00B4167F">
      <w:pPr>
        <w:rPr>
          <w:b/>
          <w:bCs/>
          <w:sz w:val="24"/>
          <w:szCs w:val="24"/>
          <w:lang w:val="en-US"/>
        </w:rPr>
      </w:pPr>
      <w:r w:rsidRPr="006C316C">
        <w:rPr>
          <w:b/>
          <w:bCs/>
          <w:sz w:val="24"/>
          <w:szCs w:val="24"/>
          <w:lang w:val="en-US"/>
        </w:rPr>
        <w:t>PART I –</w:t>
      </w:r>
    </w:p>
    <w:p w14:paraId="1336BE97" w14:textId="17F5BE6A" w:rsidR="00B4167F" w:rsidRPr="006C316C" w:rsidRDefault="00B4167F" w:rsidP="00B4167F">
      <w:pPr>
        <w:rPr>
          <w:lang w:val="en-GB"/>
        </w:rPr>
      </w:pPr>
      <w:r w:rsidRPr="006C316C">
        <w:rPr>
          <w:lang w:val="en-GB"/>
        </w:rPr>
        <w:t xml:space="preserve">RIME Company is existing since 1860 producing chocolate products, cocoa powder and cocoa pasta to </w:t>
      </w:r>
      <w:proofErr w:type="spellStart"/>
      <w:r w:rsidR="008F12A7">
        <w:rPr>
          <w:lang w:val="en-GB"/>
        </w:rPr>
        <w:t>A</w:t>
      </w:r>
      <w:r w:rsidRPr="006C316C">
        <w:rPr>
          <w:lang w:val="en-GB"/>
        </w:rPr>
        <w:t>gro</w:t>
      </w:r>
      <w:proofErr w:type="spellEnd"/>
      <w:r w:rsidRPr="006C316C">
        <w:rPr>
          <w:lang w:val="en-GB"/>
        </w:rPr>
        <w:t>-food industry raw materials. They select carefully their suppliers and supplies from Malaysia are frequent considering the high quality they find there. They have subscribed a marine insurance at a 0.5% rate on 110% CIF value.</w:t>
      </w:r>
    </w:p>
    <w:p w14:paraId="363A5324" w14:textId="77777777" w:rsidR="00B4167F" w:rsidRPr="006C316C" w:rsidRDefault="00B4167F" w:rsidP="00B4167F">
      <w:pPr>
        <w:rPr>
          <w:lang w:val="en-GB"/>
        </w:rPr>
      </w:pPr>
      <w:r w:rsidRPr="006C316C">
        <w:rPr>
          <w:lang w:val="en-GB"/>
        </w:rPr>
        <w:t>You take care of the procurement process and you studied a supplier offer in FOB Malacca instead of an usual purchase French port. The Malaysian supplier preferred FOB sale et you have to consider possible risks of this order on that condition considering that we usually buy CFR. FOB Malacca is accepted at the end.</w:t>
      </w:r>
    </w:p>
    <w:p w14:paraId="76944CF7" w14:textId="77777777" w:rsidR="00B4167F" w:rsidRPr="00B6013B" w:rsidRDefault="00B4167F" w:rsidP="006C316C">
      <w:pPr>
        <w:spacing w:after="0" w:line="240" w:lineRule="auto"/>
        <w:ind w:left="708"/>
        <w:rPr>
          <w:b/>
          <w:bCs/>
          <w:sz w:val="24"/>
          <w:szCs w:val="24"/>
          <w:lang w:val="en-GB"/>
        </w:rPr>
      </w:pPr>
      <w:r w:rsidRPr="00B6013B">
        <w:rPr>
          <w:b/>
          <w:bCs/>
          <w:sz w:val="24"/>
          <w:szCs w:val="24"/>
          <w:lang w:val="en-GB"/>
        </w:rPr>
        <w:t>Question 1</w:t>
      </w:r>
    </w:p>
    <w:p w14:paraId="3259851C" w14:textId="77777777" w:rsidR="00B4167F" w:rsidRDefault="00B4167F" w:rsidP="00317117">
      <w:pPr>
        <w:spacing w:after="0" w:line="240" w:lineRule="auto"/>
        <w:rPr>
          <w:lang w:val="en-GB"/>
        </w:rPr>
      </w:pPr>
      <w:r w:rsidRPr="006C316C">
        <w:rPr>
          <w:lang w:val="en-GB"/>
        </w:rPr>
        <w:t>For and against in comparing these two incoterms there through a table. What information have you to provide your insurance company with.</w:t>
      </w:r>
    </w:p>
    <w:p w14:paraId="70C57B41" w14:textId="77777777" w:rsidR="008F12A7" w:rsidRDefault="008F12A7" w:rsidP="00317117">
      <w:pPr>
        <w:spacing w:after="0" w:line="240" w:lineRule="auto"/>
        <w:rPr>
          <w:lang w:val="en-GB"/>
        </w:rPr>
      </w:pPr>
    </w:p>
    <w:p w14:paraId="127756EB" w14:textId="77777777" w:rsidR="008F12A7" w:rsidRPr="008F12A7" w:rsidRDefault="008F12A7" w:rsidP="008F12A7">
      <w:pPr>
        <w:rPr>
          <w:i/>
          <w:iCs/>
          <w:sz w:val="24"/>
          <w:szCs w:val="24"/>
          <w:lang w:val="en-GB"/>
        </w:rPr>
      </w:pPr>
      <w:r w:rsidRPr="008F12A7">
        <w:rPr>
          <w:i/>
          <w:iCs/>
          <w:sz w:val="24"/>
          <w:szCs w:val="24"/>
          <w:lang w:val="en-GB"/>
        </w:rPr>
        <w:t>Long time between order date and shipping date</w:t>
      </w:r>
    </w:p>
    <w:p w14:paraId="074E2A59" w14:textId="77777777" w:rsidR="008F12A7" w:rsidRPr="008F12A7" w:rsidRDefault="008F12A7" w:rsidP="008F12A7">
      <w:pPr>
        <w:rPr>
          <w:i/>
          <w:iCs/>
          <w:sz w:val="24"/>
          <w:szCs w:val="24"/>
          <w:lang w:val="en-GB"/>
        </w:rPr>
      </w:pPr>
      <w:r w:rsidRPr="008F12A7">
        <w:rPr>
          <w:i/>
          <w:iCs/>
          <w:sz w:val="24"/>
          <w:szCs w:val="24"/>
          <w:lang w:val="en-GB"/>
        </w:rPr>
        <w:t>The seller can in CFR include a cost (transport) which may vary</w:t>
      </w:r>
    </w:p>
    <w:p w14:paraId="5CBB5BEA" w14:textId="77777777" w:rsidR="008F12A7" w:rsidRPr="008F12A7" w:rsidRDefault="008F12A7" w:rsidP="008F12A7">
      <w:pPr>
        <w:rPr>
          <w:i/>
          <w:iCs/>
          <w:sz w:val="24"/>
          <w:szCs w:val="24"/>
          <w:lang w:val="en-GB"/>
        </w:rPr>
      </w:pPr>
      <w:r w:rsidRPr="008F12A7">
        <w:rPr>
          <w:i/>
          <w:iCs/>
          <w:sz w:val="24"/>
          <w:szCs w:val="24"/>
          <w:lang w:val="en-GB"/>
        </w:rPr>
        <w:t>FOB : no need to pay first sea freight</w:t>
      </w:r>
    </w:p>
    <w:p w14:paraId="1AC21A12" w14:textId="77777777" w:rsidR="008F12A7" w:rsidRPr="008F12A7" w:rsidRDefault="008F12A7" w:rsidP="008F12A7">
      <w:pPr>
        <w:rPr>
          <w:i/>
          <w:iCs/>
          <w:sz w:val="24"/>
          <w:szCs w:val="24"/>
          <w:lang w:val="en-GB"/>
        </w:rPr>
      </w:pPr>
      <w:r w:rsidRPr="008F12A7">
        <w:rPr>
          <w:i/>
          <w:iCs/>
          <w:sz w:val="24"/>
          <w:szCs w:val="24"/>
          <w:lang w:val="en-GB"/>
        </w:rPr>
        <w:t>CFR for the buyer that he has not to take care of transport but to pay transport cheaper (without intermediary in Malaysia from a French carrier for instance)</w:t>
      </w:r>
    </w:p>
    <w:p w14:paraId="236ED3E5" w14:textId="77777777" w:rsidR="008F12A7" w:rsidRPr="008F12A7" w:rsidRDefault="008F12A7" w:rsidP="008F12A7">
      <w:pPr>
        <w:rPr>
          <w:i/>
          <w:iCs/>
          <w:sz w:val="24"/>
          <w:szCs w:val="24"/>
          <w:lang w:val="en-GB"/>
        </w:rPr>
      </w:pPr>
      <w:r w:rsidRPr="008F12A7">
        <w:rPr>
          <w:i/>
          <w:iCs/>
          <w:sz w:val="24"/>
          <w:szCs w:val="24"/>
          <w:lang w:val="en-GB"/>
        </w:rPr>
        <w:t>Risk point is the same with FOB as well as with CFR</w:t>
      </w:r>
    </w:p>
    <w:p w14:paraId="6DC3CA3C" w14:textId="77777777" w:rsidR="008F12A7" w:rsidRPr="008F12A7" w:rsidRDefault="008F12A7" w:rsidP="008F12A7">
      <w:pPr>
        <w:pStyle w:val="Paragraphedeliste"/>
        <w:rPr>
          <w:b/>
          <w:bCs/>
          <w:i/>
          <w:iCs/>
          <w:sz w:val="24"/>
          <w:szCs w:val="24"/>
          <w:lang w:val="en-GB"/>
        </w:rPr>
      </w:pPr>
      <w:r w:rsidRPr="008F12A7">
        <w:rPr>
          <w:b/>
          <w:bCs/>
          <w:i/>
          <w:iCs/>
          <w:sz w:val="24"/>
          <w:szCs w:val="24"/>
          <w:lang w:val="en-GB"/>
        </w:rPr>
        <w:t>Insurance</w:t>
      </w:r>
    </w:p>
    <w:p w14:paraId="0B325C08" w14:textId="77777777" w:rsidR="008F12A7" w:rsidRPr="008F12A7" w:rsidRDefault="008F12A7" w:rsidP="008F12A7">
      <w:pPr>
        <w:pStyle w:val="Paragraphedeliste"/>
        <w:rPr>
          <w:i/>
          <w:iCs/>
          <w:sz w:val="24"/>
          <w:szCs w:val="24"/>
          <w:lang w:val="en-GB"/>
        </w:rPr>
      </w:pPr>
      <w:r w:rsidRPr="008F12A7">
        <w:rPr>
          <w:i/>
          <w:iCs/>
          <w:sz w:val="24"/>
          <w:szCs w:val="24"/>
          <w:lang w:val="en-GB"/>
        </w:rPr>
        <w:t>Risk of buying FOB Malacca are :</w:t>
      </w:r>
    </w:p>
    <w:p w14:paraId="260158AE" w14:textId="77777777" w:rsidR="008F12A7" w:rsidRPr="008F12A7" w:rsidRDefault="008F12A7" w:rsidP="008F12A7">
      <w:pPr>
        <w:pStyle w:val="Paragraphedeliste"/>
        <w:rPr>
          <w:i/>
          <w:iCs/>
          <w:sz w:val="24"/>
          <w:szCs w:val="24"/>
          <w:lang w:val="en-GB"/>
        </w:rPr>
      </w:pPr>
      <w:r w:rsidRPr="008F12A7">
        <w:rPr>
          <w:i/>
          <w:iCs/>
          <w:sz w:val="24"/>
          <w:szCs w:val="24"/>
          <w:lang w:val="en-GB"/>
        </w:rPr>
        <w:t>Increase the freight cost when buying FOB and dollar fluctuation on sea freight</w:t>
      </w:r>
    </w:p>
    <w:p w14:paraId="1CB3C06A" w14:textId="77777777" w:rsidR="008F12A7" w:rsidRPr="008F12A7" w:rsidRDefault="008F12A7" w:rsidP="008F12A7">
      <w:pPr>
        <w:pStyle w:val="Paragraphedeliste"/>
        <w:rPr>
          <w:i/>
          <w:iCs/>
          <w:sz w:val="24"/>
          <w:szCs w:val="24"/>
          <w:lang w:val="en-GB"/>
        </w:rPr>
      </w:pPr>
      <w:r w:rsidRPr="008F12A7">
        <w:rPr>
          <w:i/>
          <w:iCs/>
          <w:sz w:val="24"/>
          <w:szCs w:val="24"/>
          <w:lang w:val="en-GB"/>
        </w:rPr>
        <w:t>Risk related to goods carriage, risk is transferred at shipping point</w:t>
      </w:r>
    </w:p>
    <w:p w14:paraId="36E954A3" w14:textId="77777777" w:rsidR="008F12A7" w:rsidRPr="008F12A7" w:rsidRDefault="008F12A7" w:rsidP="008F12A7">
      <w:pPr>
        <w:pStyle w:val="Paragraphedeliste"/>
        <w:rPr>
          <w:i/>
          <w:iCs/>
          <w:sz w:val="24"/>
          <w:szCs w:val="24"/>
          <w:lang w:val="en-GB"/>
        </w:rPr>
      </w:pPr>
    </w:p>
    <w:p w14:paraId="3060B88C" w14:textId="77777777" w:rsidR="008F12A7" w:rsidRPr="008F12A7" w:rsidRDefault="008F12A7" w:rsidP="008F12A7">
      <w:pPr>
        <w:pStyle w:val="Paragraphedeliste"/>
        <w:rPr>
          <w:i/>
          <w:iCs/>
          <w:sz w:val="24"/>
          <w:szCs w:val="24"/>
          <w:lang w:val="en-GB"/>
        </w:rPr>
      </w:pPr>
      <w:r w:rsidRPr="008F12A7">
        <w:rPr>
          <w:i/>
          <w:iCs/>
          <w:sz w:val="24"/>
          <w:szCs w:val="24"/>
          <w:lang w:val="en-GB"/>
        </w:rPr>
        <w:t>Information to insurance company</w:t>
      </w:r>
    </w:p>
    <w:p w14:paraId="0994A9B4" w14:textId="77777777" w:rsidR="008F12A7" w:rsidRPr="008F12A7" w:rsidRDefault="008F12A7" w:rsidP="008F12A7">
      <w:pPr>
        <w:pStyle w:val="Paragraphedeliste"/>
        <w:rPr>
          <w:i/>
          <w:iCs/>
          <w:sz w:val="24"/>
          <w:szCs w:val="24"/>
          <w:lang w:val="en-GB"/>
        </w:rPr>
      </w:pPr>
    </w:p>
    <w:p w14:paraId="273F25E0" w14:textId="77777777" w:rsidR="008F12A7" w:rsidRPr="008F12A7" w:rsidRDefault="008F12A7" w:rsidP="008F12A7">
      <w:pPr>
        <w:pStyle w:val="Paragraphedeliste"/>
        <w:rPr>
          <w:i/>
          <w:iCs/>
          <w:sz w:val="24"/>
          <w:szCs w:val="24"/>
          <w:lang w:val="en-GB"/>
        </w:rPr>
      </w:pPr>
      <w:r w:rsidRPr="008F12A7">
        <w:rPr>
          <w:i/>
          <w:iCs/>
          <w:sz w:val="24"/>
          <w:szCs w:val="24"/>
          <w:lang w:val="en-GB"/>
        </w:rPr>
        <w:t>RIME company</w:t>
      </w:r>
    </w:p>
    <w:p w14:paraId="3C9CC0CA" w14:textId="77777777" w:rsidR="008F12A7" w:rsidRPr="008F12A7" w:rsidRDefault="008F12A7" w:rsidP="008F12A7">
      <w:pPr>
        <w:pStyle w:val="Paragraphedeliste"/>
        <w:rPr>
          <w:i/>
          <w:iCs/>
          <w:sz w:val="24"/>
          <w:szCs w:val="24"/>
          <w:lang w:val="en-GB"/>
        </w:rPr>
      </w:pPr>
      <w:r w:rsidRPr="008F12A7">
        <w:rPr>
          <w:i/>
          <w:iCs/>
          <w:sz w:val="24"/>
          <w:szCs w:val="24"/>
          <w:lang w:val="en-GB"/>
        </w:rPr>
        <w:t>Date on 9</w:t>
      </w:r>
      <w:r w:rsidRPr="008F12A7">
        <w:rPr>
          <w:i/>
          <w:iCs/>
          <w:sz w:val="24"/>
          <w:szCs w:val="24"/>
          <w:vertAlign w:val="superscript"/>
          <w:lang w:val="en-GB"/>
        </w:rPr>
        <w:t>th</w:t>
      </w:r>
      <w:r w:rsidRPr="008F12A7">
        <w:rPr>
          <w:i/>
          <w:iCs/>
          <w:sz w:val="24"/>
          <w:szCs w:val="24"/>
          <w:lang w:val="en-GB"/>
        </w:rPr>
        <w:t xml:space="preserve"> April the latest</w:t>
      </w:r>
    </w:p>
    <w:p w14:paraId="649CEAFC" w14:textId="77777777" w:rsidR="008F12A7" w:rsidRPr="008F12A7" w:rsidRDefault="008F12A7" w:rsidP="008F12A7">
      <w:pPr>
        <w:pStyle w:val="Paragraphedeliste"/>
        <w:rPr>
          <w:i/>
          <w:iCs/>
          <w:sz w:val="24"/>
          <w:szCs w:val="24"/>
          <w:lang w:val="en-GB"/>
        </w:rPr>
      </w:pPr>
    </w:p>
    <w:p w14:paraId="72EFAB12" w14:textId="77777777" w:rsidR="008F12A7" w:rsidRPr="008F12A7" w:rsidRDefault="008F12A7" w:rsidP="008F12A7">
      <w:pPr>
        <w:pStyle w:val="Paragraphedeliste"/>
        <w:rPr>
          <w:i/>
          <w:iCs/>
          <w:sz w:val="24"/>
          <w:szCs w:val="24"/>
          <w:lang w:val="en-GB"/>
        </w:rPr>
      </w:pPr>
      <w:r w:rsidRPr="008F12A7">
        <w:rPr>
          <w:i/>
          <w:iCs/>
          <w:sz w:val="24"/>
          <w:szCs w:val="24"/>
          <w:lang w:val="en-GB"/>
        </w:rPr>
        <w:t xml:space="preserve">According to Policy no …., we advise you of sea transport from Malacca (Malaysia) to Le Havre (France) through sea ship then by inland waterway to </w:t>
      </w:r>
      <w:proofErr w:type="spellStart"/>
      <w:r w:rsidRPr="008F12A7">
        <w:rPr>
          <w:i/>
          <w:iCs/>
          <w:sz w:val="24"/>
          <w:szCs w:val="24"/>
          <w:lang w:val="en-GB"/>
        </w:rPr>
        <w:t>Gennevilliers</w:t>
      </w:r>
      <w:proofErr w:type="spellEnd"/>
      <w:r w:rsidRPr="008F12A7">
        <w:rPr>
          <w:i/>
          <w:iCs/>
          <w:sz w:val="24"/>
          <w:szCs w:val="24"/>
          <w:lang w:val="en-GB"/>
        </w:rPr>
        <w:t xml:space="preserve"> by barge, about 300 t of cacao packed in bags of 50 kg each i.e. 6 000 bags</w:t>
      </w:r>
    </w:p>
    <w:p w14:paraId="6F82D676" w14:textId="77777777" w:rsidR="008F12A7" w:rsidRPr="008F12A7" w:rsidRDefault="008F12A7" w:rsidP="008F12A7">
      <w:pPr>
        <w:pStyle w:val="Paragraphedeliste"/>
        <w:rPr>
          <w:i/>
          <w:iCs/>
          <w:sz w:val="24"/>
          <w:szCs w:val="24"/>
          <w:lang w:val="en-GB"/>
        </w:rPr>
      </w:pPr>
    </w:p>
    <w:p w14:paraId="096A4FB4" w14:textId="77777777" w:rsidR="008F12A7" w:rsidRPr="008F12A7" w:rsidRDefault="008F12A7" w:rsidP="008F12A7">
      <w:pPr>
        <w:pStyle w:val="Paragraphedeliste"/>
        <w:rPr>
          <w:i/>
          <w:iCs/>
          <w:sz w:val="24"/>
          <w:szCs w:val="24"/>
          <w:lang w:val="en-GB"/>
        </w:rPr>
      </w:pPr>
      <w:r w:rsidRPr="008F12A7">
        <w:rPr>
          <w:i/>
          <w:iCs/>
          <w:sz w:val="24"/>
          <w:szCs w:val="24"/>
          <w:lang w:val="en-GB"/>
        </w:rPr>
        <w:t>Shipping date 1st April and 2nd May at the latest on board : …. (ship name)</w:t>
      </w:r>
    </w:p>
    <w:p w14:paraId="4E804FFB" w14:textId="77777777" w:rsidR="008F12A7" w:rsidRPr="008F12A7" w:rsidRDefault="008F12A7" w:rsidP="008F12A7">
      <w:pPr>
        <w:pStyle w:val="Paragraphedeliste"/>
        <w:rPr>
          <w:i/>
          <w:iCs/>
          <w:sz w:val="24"/>
          <w:szCs w:val="24"/>
          <w:lang w:val="en-GB"/>
        </w:rPr>
      </w:pPr>
      <w:r w:rsidRPr="008F12A7">
        <w:rPr>
          <w:i/>
          <w:iCs/>
          <w:sz w:val="24"/>
          <w:szCs w:val="24"/>
          <w:lang w:val="en-GB"/>
        </w:rPr>
        <w:t>Sea company reference : CGM</w:t>
      </w:r>
    </w:p>
    <w:p w14:paraId="2B8934BD" w14:textId="77777777" w:rsidR="008F12A7" w:rsidRPr="008F12A7" w:rsidRDefault="008F12A7" w:rsidP="008F12A7">
      <w:pPr>
        <w:pStyle w:val="Paragraphedeliste"/>
        <w:rPr>
          <w:i/>
          <w:iCs/>
          <w:sz w:val="24"/>
          <w:szCs w:val="24"/>
          <w:lang w:val="en-GB"/>
        </w:rPr>
      </w:pPr>
      <w:r w:rsidRPr="008F12A7">
        <w:rPr>
          <w:i/>
          <w:iCs/>
          <w:sz w:val="24"/>
          <w:szCs w:val="24"/>
          <w:lang w:val="en-GB"/>
        </w:rPr>
        <w:t>Supplier reference : name and address</w:t>
      </w:r>
    </w:p>
    <w:p w14:paraId="49B9075C" w14:textId="77777777" w:rsidR="008F12A7" w:rsidRPr="008F12A7" w:rsidRDefault="008F12A7" w:rsidP="008F12A7">
      <w:pPr>
        <w:pStyle w:val="Paragraphedeliste"/>
        <w:rPr>
          <w:i/>
          <w:iCs/>
          <w:sz w:val="24"/>
          <w:szCs w:val="24"/>
          <w:lang w:val="en-GB"/>
        </w:rPr>
      </w:pPr>
      <w:r w:rsidRPr="008F12A7">
        <w:rPr>
          <w:i/>
          <w:iCs/>
          <w:sz w:val="24"/>
          <w:szCs w:val="24"/>
          <w:lang w:val="en-GB"/>
        </w:rPr>
        <w:t xml:space="preserve">Consignee : ourselves, </w:t>
      </w:r>
      <w:proofErr w:type="spellStart"/>
      <w:r w:rsidRPr="008F12A7">
        <w:rPr>
          <w:i/>
          <w:iCs/>
          <w:sz w:val="24"/>
          <w:szCs w:val="24"/>
          <w:lang w:val="en-GB"/>
        </w:rPr>
        <w:t>Gennevilliers</w:t>
      </w:r>
      <w:proofErr w:type="spellEnd"/>
      <w:r w:rsidRPr="008F12A7">
        <w:rPr>
          <w:i/>
          <w:iCs/>
          <w:sz w:val="24"/>
          <w:szCs w:val="24"/>
          <w:lang w:val="en-GB"/>
        </w:rPr>
        <w:t xml:space="preserve"> warehouse</w:t>
      </w:r>
    </w:p>
    <w:p w14:paraId="5A5C1FF3" w14:textId="77777777" w:rsidR="008F12A7" w:rsidRPr="008F12A7" w:rsidRDefault="008F12A7" w:rsidP="008F12A7">
      <w:pPr>
        <w:pStyle w:val="Paragraphedeliste"/>
        <w:rPr>
          <w:i/>
          <w:iCs/>
          <w:sz w:val="24"/>
          <w:szCs w:val="24"/>
          <w:lang w:val="en-GB"/>
        </w:rPr>
      </w:pPr>
    </w:p>
    <w:p w14:paraId="1B428AB7" w14:textId="77777777" w:rsidR="008F12A7" w:rsidRPr="008F12A7" w:rsidRDefault="008F12A7" w:rsidP="008F12A7">
      <w:pPr>
        <w:pStyle w:val="Paragraphedeliste"/>
        <w:rPr>
          <w:i/>
          <w:iCs/>
          <w:sz w:val="24"/>
          <w:szCs w:val="24"/>
          <w:lang w:val="it-IT"/>
        </w:rPr>
      </w:pPr>
      <w:r w:rsidRPr="008F12A7">
        <w:rPr>
          <w:i/>
          <w:iCs/>
          <w:sz w:val="24"/>
          <w:szCs w:val="24"/>
          <w:lang w:val="it-IT"/>
        </w:rPr>
        <w:lastRenderedPageBreak/>
        <w:t>Cargo value ……………………………………………………………… CFR Le Havre</w:t>
      </w:r>
    </w:p>
    <w:p w14:paraId="62D0555C" w14:textId="77777777" w:rsidR="008F12A7" w:rsidRPr="008F12A7" w:rsidRDefault="008F12A7" w:rsidP="008F12A7">
      <w:pPr>
        <w:pStyle w:val="Paragraphedeliste"/>
        <w:rPr>
          <w:i/>
          <w:iCs/>
          <w:sz w:val="24"/>
          <w:szCs w:val="24"/>
          <w:lang w:val="it-IT"/>
        </w:rPr>
      </w:pPr>
      <w:r w:rsidRPr="008F12A7">
        <w:rPr>
          <w:i/>
          <w:iCs/>
          <w:sz w:val="24"/>
          <w:szCs w:val="24"/>
          <w:lang w:val="it-IT"/>
        </w:rPr>
        <w:t>i.e. in letters ……………………………………………………………….</w:t>
      </w:r>
    </w:p>
    <w:p w14:paraId="6D67A42E" w14:textId="030452CB" w:rsidR="008F12A7" w:rsidRPr="008F12A7" w:rsidRDefault="008F12A7" w:rsidP="008F12A7">
      <w:pPr>
        <w:pStyle w:val="Paragraphedeliste"/>
        <w:rPr>
          <w:i/>
          <w:iCs/>
          <w:sz w:val="24"/>
          <w:szCs w:val="24"/>
          <w:lang w:val="en-GB"/>
        </w:rPr>
      </w:pPr>
      <w:r w:rsidRPr="008F12A7">
        <w:rPr>
          <w:i/>
          <w:iCs/>
          <w:sz w:val="24"/>
          <w:szCs w:val="24"/>
          <w:lang w:val="en-GB"/>
        </w:rPr>
        <w:t>Value covered : C</w:t>
      </w:r>
      <w:r>
        <w:rPr>
          <w:i/>
          <w:iCs/>
          <w:sz w:val="24"/>
          <w:szCs w:val="24"/>
          <w:lang w:val="en-GB"/>
        </w:rPr>
        <w:t>I</w:t>
      </w:r>
      <w:r w:rsidRPr="008F12A7">
        <w:rPr>
          <w:i/>
          <w:iCs/>
          <w:sz w:val="24"/>
          <w:szCs w:val="24"/>
          <w:lang w:val="en-GB"/>
        </w:rPr>
        <w:t>F + 10%</w:t>
      </w:r>
    </w:p>
    <w:p w14:paraId="3C1258EB" w14:textId="77777777" w:rsidR="008F12A7" w:rsidRPr="008F12A7" w:rsidRDefault="008F12A7" w:rsidP="008F12A7">
      <w:pPr>
        <w:pStyle w:val="Paragraphedeliste"/>
        <w:rPr>
          <w:i/>
          <w:iCs/>
          <w:sz w:val="24"/>
          <w:szCs w:val="24"/>
          <w:lang w:val="en-GB"/>
        </w:rPr>
      </w:pPr>
    </w:p>
    <w:p w14:paraId="26EA11E7" w14:textId="77777777" w:rsidR="008F12A7" w:rsidRPr="008F12A7" w:rsidRDefault="008F12A7" w:rsidP="008F12A7">
      <w:pPr>
        <w:pStyle w:val="Paragraphedeliste"/>
        <w:rPr>
          <w:i/>
          <w:iCs/>
          <w:sz w:val="24"/>
          <w:szCs w:val="24"/>
          <w:lang w:val="en-GB"/>
        </w:rPr>
      </w:pPr>
      <w:r w:rsidRPr="008F12A7">
        <w:rPr>
          <w:i/>
          <w:iCs/>
          <w:sz w:val="24"/>
          <w:szCs w:val="24"/>
          <w:lang w:val="en-GB"/>
        </w:rPr>
        <w:t>Greetings</w:t>
      </w:r>
    </w:p>
    <w:p w14:paraId="6A31CF85" w14:textId="77777777" w:rsidR="008F12A7" w:rsidRPr="006C316C" w:rsidRDefault="008F12A7" w:rsidP="00317117">
      <w:pPr>
        <w:spacing w:after="0" w:line="240" w:lineRule="auto"/>
        <w:rPr>
          <w:lang w:val="en-GB"/>
        </w:rPr>
      </w:pPr>
    </w:p>
    <w:p w14:paraId="468176A2" w14:textId="77777777" w:rsidR="00317117" w:rsidRPr="00B6013B" w:rsidRDefault="00317117" w:rsidP="00317117">
      <w:pPr>
        <w:spacing w:after="0" w:line="240" w:lineRule="auto"/>
        <w:rPr>
          <w:sz w:val="24"/>
          <w:szCs w:val="24"/>
          <w:lang w:val="en-GB"/>
        </w:rPr>
      </w:pPr>
    </w:p>
    <w:p w14:paraId="2F5453DF" w14:textId="77777777" w:rsidR="00B4167F" w:rsidRPr="00B6013B" w:rsidRDefault="00B4167F" w:rsidP="006C316C">
      <w:pPr>
        <w:spacing w:after="0" w:line="240" w:lineRule="auto"/>
        <w:ind w:left="708"/>
        <w:rPr>
          <w:b/>
          <w:bCs/>
          <w:sz w:val="24"/>
          <w:szCs w:val="24"/>
          <w:lang w:val="en-GB"/>
        </w:rPr>
      </w:pPr>
      <w:r w:rsidRPr="00B6013B">
        <w:rPr>
          <w:b/>
          <w:bCs/>
          <w:sz w:val="24"/>
          <w:szCs w:val="24"/>
          <w:lang w:val="en-GB"/>
        </w:rPr>
        <w:t>Question 2</w:t>
      </w:r>
    </w:p>
    <w:p w14:paraId="2A851D73" w14:textId="0F8CE0BB" w:rsidR="008F12A7" w:rsidRDefault="00B4167F" w:rsidP="008F12A7">
      <w:pPr>
        <w:pStyle w:val="Paragraphedeliste"/>
        <w:numPr>
          <w:ilvl w:val="0"/>
          <w:numId w:val="1"/>
        </w:numPr>
        <w:spacing w:after="0" w:line="240" w:lineRule="auto"/>
        <w:rPr>
          <w:lang w:val="en-GB"/>
        </w:rPr>
      </w:pPr>
      <w:r w:rsidRPr="006C316C">
        <w:rPr>
          <w:lang w:val="en-GB"/>
        </w:rPr>
        <w:t xml:space="preserve">A letter of credit has to be considered. What information and conditions have to be listed to issue the L/C ? </w:t>
      </w:r>
    </w:p>
    <w:p w14:paraId="37994B20" w14:textId="77777777" w:rsidR="008F12A7" w:rsidRDefault="008F12A7" w:rsidP="008F12A7">
      <w:pPr>
        <w:pStyle w:val="Paragraphedeliste"/>
        <w:spacing w:after="0" w:line="240" w:lineRule="auto"/>
        <w:ind w:left="1068"/>
        <w:rPr>
          <w:lang w:val="en-GB"/>
        </w:rPr>
      </w:pPr>
    </w:p>
    <w:p w14:paraId="3565FC21" w14:textId="1886E8F1" w:rsidR="008F12A7" w:rsidRDefault="008F12A7" w:rsidP="008F12A7">
      <w:pPr>
        <w:pStyle w:val="Paragraphedeliste"/>
        <w:spacing w:after="0" w:line="240" w:lineRule="auto"/>
        <w:ind w:left="1068"/>
        <w:rPr>
          <w:lang w:val="en-GB"/>
        </w:rPr>
      </w:pPr>
      <w:r>
        <w:rPr>
          <w:lang w:val="en-GB"/>
        </w:rPr>
        <w:t>Details of the order</w:t>
      </w:r>
    </w:p>
    <w:p w14:paraId="0B293FA8" w14:textId="0E1EF639" w:rsidR="008F12A7" w:rsidRDefault="008F12A7" w:rsidP="008F12A7">
      <w:pPr>
        <w:pStyle w:val="Paragraphedeliste"/>
        <w:spacing w:after="0" w:line="240" w:lineRule="auto"/>
        <w:ind w:left="1068"/>
        <w:rPr>
          <w:lang w:val="en-GB"/>
        </w:rPr>
      </w:pPr>
      <w:r>
        <w:rPr>
          <w:lang w:val="en-GB"/>
        </w:rPr>
        <w:t>Issuing bank</w:t>
      </w:r>
    </w:p>
    <w:p w14:paraId="0F62C7F8" w14:textId="22130C29" w:rsidR="008F12A7" w:rsidRDefault="008F12A7" w:rsidP="008F12A7">
      <w:pPr>
        <w:pStyle w:val="Paragraphedeliste"/>
        <w:spacing w:after="0" w:line="240" w:lineRule="auto"/>
        <w:ind w:left="1068"/>
        <w:rPr>
          <w:lang w:val="en-GB"/>
        </w:rPr>
      </w:pPr>
      <w:proofErr w:type="spellStart"/>
      <w:r>
        <w:rPr>
          <w:lang w:val="en-GB"/>
        </w:rPr>
        <w:t>Notfiying</w:t>
      </w:r>
      <w:proofErr w:type="spellEnd"/>
      <w:r>
        <w:rPr>
          <w:lang w:val="en-GB"/>
        </w:rPr>
        <w:t xml:space="preserve"> bank</w:t>
      </w:r>
    </w:p>
    <w:p w14:paraId="169315BD" w14:textId="7A7C242D" w:rsidR="008F12A7" w:rsidRDefault="008F12A7" w:rsidP="008F12A7">
      <w:pPr>
        <w:pStyle w:val="Paragraphedeliste"/>
        <w:spacing w:after="0" w:line="240" w:lineRule="auto"/>
        <w:ind w:left="1068"/>
        <w:rPr>
          <w:lang w:val="en-GB"/>
        </w:rPr>
      </w:pPr>
      <w:r>
        <w:rPr>
          <w:lang w:val="en-GB"/>
        </w:rPr>
        <w:t>Irrevocable of confirmed letter of credit</w:t>
      </w:r>
    </w:p>
    <w:p w14:paraId="2F544416" w14:textId="6729FFF2" w:rsidR="008F12A7" w:rsidRDefault="008F12A7" w:rsidP="008F12A7">
      <w:pPr>
        <w:pStyle w:val="Paragraphedeliste"/>
        <w:spacing w:after="0" w:line="240" w:lineRule="auto"/>
        <w:ind w:left="1068"/>
        <w:rPr>
          <w:lang w:val="en-GB"/>
        </w:rPr>
      </w:pPr>
      <w:r>
        <w:rPr>
          <w:lang w:val="en-GB"/>
        </w:rPr>
        <w:t>Date of Shipment</w:t>
      </w:r>
    </w:p>
    <w:p w14:paraId="30003538" w14:textId="3A8DA61A" w:rsidR="008F12A7" w:rsidRDefault="008F12A7" w:rsidP="008F12A7">
      <w:pPr>
        <w:pStyle w:val="Paragraphedeliste"/>
        <w:spacing w:after="0" w:line="240" w:lineRule="auto"/>
        <w:ind w:left="1068"/>
        <w:rPr>
          <w:lang w:val="en-GB"/>
        </w:rPr>
      </w:pPr>
      <w:r>
        <w:rPr>
          <w:lang w:val="en-GB"/>
        </w:rPr>
        <w:t>Date of validity</w:t>
      </w:r>
    </w:p>
    <w:p w14:paraId="5331D586" w14:textId="77777777" w:rsidR="008F12A7" w:rsidRDefault="008F12A7" w:rsidP="008F12A7">
      <w:pPr>
        <w:pStyle w:val="Paragraphedeliste"/>
        <w:spacing w:after="0" w:line="240" w:lineRule="auto"/>
        <w:ind w:left="1068"/>
        <w:rPr>
          <w:lang w:val="en-GB"/>
        </w:rPr>
      </w:pPr>
    </w:p>
    <w:p w14:paraId="21F3BB37" w14:textId="77777777" w:rsidR="008F12A7" w:rsidRPr="008F12A7" w:rsidRDefault="008F12A7" w:rsidP="008F12A7">
      <w:pPr>
        <w:pStyle w:val="Paragraphedeliste"/>
        <w:rPr>
          <w:i/>
          <w:iCs/>
          <w:sz w:val="24"/>
          <w:szCs w:val="24"/>
          <w:lang w:val="en-GB"/>
        </w:rPr>
      </w:pPr>
      <w:r w:rsidRPr="008F12A7">
        <w:rPr>
          <w:i/>
          <w:iCs/>
          <w:sz w:val="24"/>
          <w:szCs w:val="24"/>
          <w:lang w:val="en-GB"/>
        </w:rPr>
        <w:t>L/C main conditions</w:t>
      </w:r>
    </w:p>
    <w:p w14:paraId="1E61FA29" w14:textId="77777777" w:rsidR="008F12A7" w:rsidRPr="008F12A7" w:rsidRDefault="008F12A7" w:rsidP="008F12A7">
      <w:pPr>
        <w:pStyle w:val="Paragraphedeliste"/>
        <w:rPr>
          <w:i/>
          <w:iCs/>
          <w:sz w:val="24"/>
          <w:szCs w:val="24"/>
          <w:lang w:val="en-GB"/>
        </w:rPr>
      </w:pPr>
      <w:r w:rsidRPr="008F12A7">
        <w:rPr>
          <w:i/>
          <w:iCs/>
          <w:sz w:val="24"/>
          <w:szCs w:val="24"/>
          <w:lang w:val="en-GB"/>
        </w:rPr>
        <w:t>Usual references of the buyer : Rime, issuing bank and beneficiary bank (Malaysian seller)</w:t>
      </w:r>
    </w:p>
    <w:p w14:paraId="2FC6ADD1" w14:textId="77777777" w:rsidR="008F12A7" w:rsidRPr="008F12A7" w:rsidRDefault="008F12A7" w:rsidP="008F12A7">
      <w:pPr>
        <w:pStyle w:val="Paragraphedeliste"/>
        <w:rPr>
          <w:i/>
          <w:iCs/>
          <w:sz w:val="24"/>
          <w:szCs w:val="24"/>
          <w:lang w:val="en-GB"/>
        </w:rPr>
      </w:pPr>
      <w:r w:rsidRPr="008F12A7">
        <w:rPr>
          <w:i/>
          <w:iCs/>
          <w:sz w:val="24"/>
          <w:szCs w:val="24"/>
          <w:lang w:val="en-GB"/>
        </w:rPr>
        <w:t>L/C : irrevocable</w:t>
      </w:r>
    </w:p>
    <w:p w14:paraId="74070A3B" w14:textId="77777777" w:rsidR="008F12A7" w:rsidRPr="008F12A7" w:rsidRDefault="008F12A7" w:rsidP="008F12A7">
      <w:pPr>
        <w:pStyle w:val="Paragraphedeliste"/>
        <w:rPr>
          <w:i/>
          <w:iCs/>
          <w:sz w:val="24"/>
          <w:szCs w:val="24"/>
          <w:lang w:val="en-GB"/>
        </w:rPr>
      </w:pPr>
      <w:r w:rsidRPr="008F12A7">
        <w:rPr>
          <w:i/>
          <w:iCs/>
          <w:sz w:val="24"/>
          <w:szCs w:val="24"/>
          <w:lang w:val="en-GB"/>
        </w:rPr>
        <w:t>L/C amount : 333 600 US $ available by partial shipment of (1112 US $ x 300 t )</w:t>
      </w:r>
    </w:p>
    <w:p w14:paraId="4D207B6F" w14:textId="77777777" w:rsidR="008F12A7" w:rsidRPr="008F12A7" w:rsidRDefault="008F12A7" w:rsidP="008F12A7">
      <w:pPr>
        <w:pStyle w:val="Paragraphedeliste"/>
        <w:rPr>
          <w:i/>
          <w:iCs/>
          <w:sz w:val="24"/>
          <w:szCs w:val="24"/>
          <w:lang w:val="en-GB"/>
        </w:rPr>
      </w:pPr>
      <w:r w:rsidRPr="008F12A7">
        <w:rPr>
          <w:i/>
          <w:iCs/>
          <w:sz w:val="24"/>
          <w:szCs w:val="24"/>
          <w:lang w:val="en-GB"/>
        </w:rPr>
        <w:t>Goods identification</w:t>
      </w:r>
    </w:p>
    <w:p w14:paraId="722C30DB" w14:textId="77777777" w:rsidR="008F12A7" w:rsidRPr="008F12A7" w:rsidRDefault="008F12A7" w:rsidP="008F12A7">
      <w:pPr>
        <w:pStyle w:val="Paragraphedeliste"/>
        <w:rPr>
          <w:i/>
          <w:iCs/>
          <w:sz w:val="24"/>
          <w:szCs w:val="24"/>
          <w:lang w:val="en-GB"/>
        </w:rPr>
      </w:pPr>
    </w:p>
    <w:p w14:paraId="245B321A" w14:textId="77777777" w:rsidR="008F12A7" w:rsidRPr="008F12A7" w:rsidRDefault="008F12A7" w:rsidP="008F12A7">
      <w:pPr>
        <w:pStyle w:val="Paragraphedeliste"/>
        <w:rPr>
          <w:i/>
          <w:iCs/>
          <w:sz w:val="24"/>
          <w:szCs w:val="24"/>
          <w:lang w:val="en-GB"/>
        </w:rPr>
      </w:pPr>
      <w:r w:rsidRPr="008F12A7">
        <w:rPr>
          <w:i/>
          <w:iCs/>
          <w:sz w:val="24"/>
          <w:szCs w:val="24"/>
          <w:lang w:val="en-GB"/>
        </w:rPr>
        <w:t>Special mention : ‘ about’ , useful as the goods itself might show slight fluctuations as far as weight is concerned</w:t>
      </w:r>
    </w:p>
    <w:p w14:paraId="599DE2B0" w14:textId="77777777" w:rsidR="008F12A7" w:rsidRPr="008F12A7" w:rsidRDefault="008F12A7" w:rsidP="008F12A7">
      <w:pPr>
        <w:pStyle w:val="Paragraphedeliste"/>
        <w:rPr>
          <w:i/>
          <w:iCs/>
          <w:sz w:val="24"/>
          <w:szCs w:val="24"/>
          <w:lang w:val="en-GB"/>
        </w:rPr>
      </w:pPr>
      <w:r w:rsidRPr="008F12A7">
        <w:rPr>
          <w:i/>
          <w:iCs/>
          <w:sz w:val="24"/>
          <w:szCs w:val="24"/>
          <w:lang w:val="en-GB"/>
        </w:rPr>
        <w:t>Payment : at sight</w:t>
      </w:r>
    </w:p>
    <w:p w14:paraId="190E7293" w14:textId="77777777" w:rsidR="008F12A7" w:rsidRPr="008F12A7" w:rsidRDefault="008F12A7" w:rsidP="008F12A7">
      <w:pPr>
        <w:pStyle w:val="Paragraphedeliste"/>
        <w:rPr>
          <w:i/>
          <w:iCs/>
          <w:sz w:val="24"/>
          <w:szCs w:val="24"/>
          <w:lang w:val="en-GB"/>
        </w:rPr>
      </w:pPr>
    </w:p>
    <w:p w14:paraId="5A4E35D0" w14:textId="77777777" w:rsidR="008F12A7" w:rsidRPr="008F12A7" w:rsidRDefault="008F12A7" w:rsidP="008F12A7">
      <w:pPr>
        <w:pStyle w:val="Paragraphedeliste"/>
        <w:rPr>
          <w:i/>
          <w:iCs/>
          <w:sz w:val="24"/>
          <w:szCs w:val="24"/>
          <w:lang w:val="en-GB"/>
        </w:rPr>
      </w:pPr>
      <w:r w:rsidRPr="008F12A7">
        <w:rPr>
          <w:i/>
          <w:iCs/>
          <w:sz w:val="24"/>
          <w:szCs w:val="24"/>
          <w:lang w:val="en-GB"/>
        </w:rPr>
        <w:t>Required shipping documents : FOB Malacca invoice, weight certificate, on board bill of bill of lading</w:t>
      </w:r>
    </w:p>
    <w:p w14:paraId="05734030" w14:textId="77777777" w:rsidR="008F12A7" w:rsidRPr="008F12A7" w:rsidRDefault="008F12A7" w:rsidP="008F12A7">
      <w:pPr>
        <w:pStyle w:val="Paragraphedeliste"/>
        <w:rPr>
          <w:i/>
          <w:iCs/>
          <w:sz w:val="24"/>
          <w:szCs w:val="24"/>
          <w:lang w:val="en-GB"/>
        </w:rPr>
      </w:pPr>
      <w:r w:rsidRPr="008F12A7">
        <w:rPr>
          <w:i/>
          <w:iCs/>
          <w:sz w:val="24"/>
          <w:szCs w:val="24"/>
          <w:lang w:val="en-GB"/>
        </w:rPr>
        <w:t>Shipping date : before 2</w:t>
      </w:r>
      <w:r w:rsidRPr="008F12A7">
        <w:rPr>
          <w:i/>
          <w:iCs/>
          <w:sz w:val="24"/>
          <w:szCs w:val="24"/>
          <w:vertAlign w:val="superscript"/>
          <w:lang w:val="en-GB"/>
        </w:rPr>
        <w:t>st</w:t>
      </w:r>
      <w:r w:rsidRPr="008F12A7">
        <w:rPr>
          <w:i/>
          <w:iCs/>
          <w:sz w:val="24"/>
          <w:szCs w:val="24"/>
          <w:lang w:val="en-GB"/>
        </w:rPr>
        <w:t xml:space="preserve"> April and before 6</w:t>
      </w:r>
      <w:r w:rsidRPr="008F12A7">
        <w:rPr>
          <w:i/>
          <w:iCs/>
          <w:sz w:val="24"/>
          <w:szCs w:val="24"/>
          <w:vertAlign w:val="superscript"/>
          <w:lang w:val="en-GB"/>
        </w:rPr>
        <w:t>th</w:t>
      </w:r>
      <w:r w:rsidRPr="008F12A7">
        <w:rPr>
          <w:i/>
          <w:iCs/>
          <w:sz w:val="24"/>
          <w:szCs w:val="24"/>
          <w:lang w:val="en-GB"/>
        </w:rPr>
        <w:t xml:space="preserve"> May</w:t>
      </w:r>
    </w:p>
    <w:p w14:paraId="317219D3" w14:textId="77777777" w:rsidR="008F12A7" w:rsidRPr="008F12A7" w:rsidRDefault="008F12A7" w:rsidP="008F12A7">
      <w:pPr>
        <w:pStyle w:val="Paragraphedeliste"/>
        <w:rPr>
          <w:i/>
          <w:iCs/>
          <w:sz w:val="24"/>
          <w:szCs w:val="24"/>
          <w:lang w:val="en-GB"/>
        </w:rPr>
      </w:pPr>
      <w:r w:rsidRPr="008F12A7">
        <w:rPr>
          <w:i/>
          <w:iCs/>
          <w:sz w:val="24"/>
          <w:szCs w:val="24"/>
          <w:lang w:val="en-GB"/>
        </w:rPr>
        <w:t xml:space="preserve">L/C validity date </w:t>
      </w:r>
    </w:p>
    <w:p w14:paraId="631118DD" w14:textId="77777777" w:rsidR="008F12A7" w:rsidRPr="008F12A7" w:rsidRDefault="008F12A7" w:rsidP="008F12A7">
      <w:pPr>
        <w:pStyle w:val="Paragraphedeliste"/>
        <w:spacing w:after="0" w:line="240" w:lineRule="auto"/>
        <w:ind w:left="1068"/>
        <w:rPr>
          <w:lang w:val="en-GB"/>
        </w:rPr>
      </w:pPr>
    </w:p>
    <w:p w14:paraId="5DEEC512" w14:textId="77777777" w:rsidR="008F12A7" w:rsidRPr="008F12A7" w:rsidRDefault="008F12A7" w:rsidP="008F12A7">
      <w:pPr>
        <w:spacing w:after="0" w:line="240" w:lineRule="auto"/>
        <w:ind w:left="708"/>
        <w:rPr>
          <w:lang w:val="en-GB"/>
        </w:rPr>
      </w:pPr>
    </w:p>
    <w:p w14:paraId="2E6B5492" w14:textId="77777777" w:rsidR="00B4167F" w:rsidRPr="006C316C" w:rsidRDefault="00B4167F" w:rsidP="00B4167F">
      <w:pPr>
        <w:pStyle w:val="Paragraphedeliste"/>
        <w:numPr>
          <w:ilvl w:val="0"/>
          <w:numId w:val="1"/>
        </w:numPr>
        <w:rPr>
          <w:lang w:val="en-GB"/>
        </w:rPr>
      </w:pPr>
      <w:r w:rsidRPr="006C316C">
        <w:rPr>
          <w:lang w:val="en-GB"/>
        </w:rPr>
        <w:t>What is the expected total cost of this purchase ?</w:t>
      </w:r>
    </w:p>
    <w:p w14:paraId="66982BEB" w14:textId="77777777" w:rsidR="00B4167F" w:rsidRPr="006C316C" w:rsidRDefault="00B4167F" w:rsidP="00B4167F">
      <w:pPr>
        <w:spacing w:after="0" w:line="240" w:lineRule="auto"/>
        <w:rPr>
          <w:lang w:val="en-GB"/>
        </w:rPr>
      </w:pPr>
      <w:r w:rsidRPr="006C316C">
        <w:rPr>
          <w:lang w:val="en-GB"/>
        </w:rPr>
        <w:t>The second shipment moves the BAF to 5%.</w:t>
      </w:r>
    </w:p>
    <w:p w14:paraId="76D9D020" w14:textId="77777777" w:rsidR="00B4167F" w:rsidRDefault="00B4167F" w:rsidP="00B4167F">
      <w:pPr>
        <w:spacing w:after="0" w:line="240" w:lineRule="auto"/>
        <w:rPr>
          <w:lang w:val="en-GB"/>
        </w:rPr>
      </w:pPr>
      <w:r w:rsidRPr="006C316C">
        <w:rPr>
          <w:lang w:val="en-GB"/>
        </w:rPr>
        <w:t>The buying cost of Cacao is 1067 € per ton released.</w:t>
      </w:r>
    </w:p>
    <w:p w14:paraId="018655AE" w14:textId="77777777" w:rsidR="008F12A7" w:rsidRDefault="008F12A7" w:rsidP="00B4167F">
      <w:pPr>
        <w:spacing w:after="0" w:line="240" w:lineRule="auto"/>
        <w:rPr>
          <w:lang w:val="en-GB"/>
        </w:rPr>
      </w:pPr>
    </w:p>
    <w:p w14:paraId="4DE5B887" w14:textId="77777777" w:rsidR="008F12A7" w:rsidRPr="008F12A7" w:rsidRDefault="008F12A7" w:rsidP="008F12A7">
      <w:pPr>
        <w:pStyle w:val="Paragraphedeliste"/>
        <w:rPr>
          <w:i/>
          <w:iCs/>
          <w:sz w:val="24"/>
          <w:szCs w:val="24"/>
          <w:lang w:val="en-GB"/>
        </w:rPr>
      </w:pPr>
      <w:r w:rsidRPr="008F12A7">
        <w:rPr>
          <w:i/>
          <w:iCs/>
          <w:sz w:val="24"/>
          <w:szCs w:val="24"/>
          <w:lang w:val="en-GB"/>
        </w:rPr>
        <w:t>Bank cost</w:t>
      </w:r>
    </w:p>
    <w:p w14:paraId="00E4FD12" w14:textId="77777777" w:rsidR="008F12A7" w:rsidRPr="008F12A7" w:rsidRDefault="008F12A7" w:rsidP="008F12A7">
      <w:pPr>
        <w:pStyle w:val="Paragraphedeliste"/>
        <w:rPr>
          <w:i/>
          <w:iCs/>
          <w:sz w:val="24"/>
          <w:szCs w:val="24"/>
          <w:lang w:val="en-GB"/>
        </w:rPr>
      </w:pPr>
      <w:r w:rsidRPr="008F12A7">
        <w:rPr>
          <w:i/>
          <w:iCs/>
          <w:sz w:val="24"/>
          <w:szCs w:val="24"/>
          <w:lang w:val="en-GB"/>
        </w:rPr>
        <w:t>Opening L/C cost 333 600 US $ / 1.10 € = 303 272.73 €</w:t>
      </w:r>
    </w:p>
    <w:p w14:paraId="6BCD4FD6" w14:textId="77777777" w:rsidR="008F12A7" w:rsidRPr="008F12A7" w:rsidRDefault="008F12A7" w:rsidP="008F12A7">
      <w:pPr>
        <w:pStyle w:val="Paragraphedeliste"/>
        <w:rPr>
          <w:i/>
          <w:iCs/>
          <w:sz w:val="24"/>
          <w:szCs w:val="24"/>
          <w:lang w:val="en-GB"/>
        </w:rPr>
      </w:pPr>
      <w:r w:rsidRPr="008F12A7">
        <w:rPr>
          <w:i/>
          <w:iCs/>
          <w:sz w:val="24"/>
          <w:szCs w:val="24"/>
          <w:lang w:val="en-GB"/>
        </w:rPr>
        <w:t>Fixed cost and commission : 114.34 + 0.2% x 302 942.24 = 720.22 €</w:t>
      </w:r>
    </w:p>
    <w:p w14:paraId="3E7CBCB4" w14:textId="77777777" w:rsidR="008F12A7" w:rsidRPr="008F12A7" w:rsidRDefault="008F12A7" w:rsidP="008F12A7">
      <w:pPr>
        <w:pStyle w:val="Paragraphedeliste"/>
        <w:rPr>
          <w:i/>
          <w:iCs/>
          <w:sz w:val="24"/>
          <w:szCs w:val="24"/>
          <w:lang w:val="en-GB"/>
        </w:rPr>
      </w:pPr>
    </w:p>
    <w:p w14:paraId="5260236D" w14:textId="77777777" w:rsidR="008F12A7" w:rsidRPr="008F12A7" w:rsidRDefault="008F12A7" w:rsidP="008F12A7">
      <w:pPr>
        <w:pStyle w:val="Paragraphedeliste"/>
        <w:rPr>
          <w:i/>
          <w:iCs/>
          <w:sz w:val="24"/>
          <w:szCs w:val="24"/>
          <w:lang w:val="en-GB"/>
        </w:rPr>
      </w:pPr>
      <w:r w:rsidRPr="008F12A7">
        <w:rPr>
          <w:i/>
          <w:iCs/>
          <w:sz w:val="24"/>
          <w:szCs w:val="24"/>
          <w:lang w:val="en-GB"/>
        </w:rPr>
        <w:t xml:space="preserve">Expected purchasing cost </w:t>
      </w:r>
    </w:p>
    <w:p w14:paraId="4D3BE4DD" w14:textId="77777777" w:rsidR="008F12A7" w:rsidRPr="008F12A7" w:rsidRDefault="008F12A7" w:rsidP="008F12A7">
      <w:pPr>
        <w:pStyle w:val="Paragraphedeliste"/>
        <w:rPr>
          <w:i/>
          <w:iCs/>
          <w:sz w:val="24"/>
          <w:szCs w:val="24"/>
          <w:lang w:val="en-GB"/>
        </w:rPr>
      </w:pPr>
    </w:p>
    <w:p w14:paraId="0DC7CB14" w14:textId="77777777" w:rsidR="008F12A7" w:rsidRPr="008F12A7" w:rsidRDefault="008F12A7" w:rsidP="008F12A7">
      <w:pPr>
        <w:pStyle w:val="Paragraphedeliste"/>
        <w:rPr>
          <w:i/>
          <w:iCs/>
          <w:sz w:val="24"/>
          <w:szCs w:val="24"/>
          <w:lang w:val="en-GB"/>
        </w:rPr>
      </w:pPr>
      <w:r w:rsidRPr="008F12A7">
        <w:rPr>
          <w:i/>
          <w:iCs/>
          <w:sz w:val="24"/>
          <w:szCs w:val="24"/>
          <w:lang w:val="en-GB"/>
        </w:rPr>
        <w:lastRenderedPageBreak/>
        <w:t>FOB Malacca      303 272.73 €</w:t>
      </w:r>
    </w:p>
    <w:p w14:paraId="44C67B1C" w14:textId="77777777" w:rsidR="008F12A7" w:rsidRPr="008F12A7" w:rsidRDefault="008F12A7" w:rsidP="008F12A7">
      <w:pPr>
        <w:pStyle w:val="Paragraphedeliste"/>
        <w:rPr>
          <w:i/>
          <w:iCs/>
          <w:sz w:val="24"/>
          <w:szCs w:val="24"/>
          <w:lang w:val="en-GB"/>
        </w:rPr>
      </w:pPr>
      <w:r w:rsidRPr="008F12A7">
        <w:rPr>
          <w:i/>
          <w:iCs/>
          <w:sz w:val="24"/>
          <w:szCs w:val="24"/>
          <w:lang w:val="en-GB"/>
        </w:rPr>
        <w:t>Freight 47 x 300 / 1.10  = 12 818.18 €</w:t>
      </w:r>
    </w:p>
    <w:p w14:paraId="0D6DA788" w14:textId="77777777" w:rsidR="008F12A7" w:rsidRPr="008F12A7" w:rsidRDefault="008F12A7" w:rsidP="008F12A7">
      <w:pPr>
        <w:pStyle w:val="Paragraphedeliste"/>
        <w:rPr>
          <w:i/>
          <w:iCs/>
          <w:sz w:val="24"/>
          <w:szCs w:val="24"/>
          <w:lang w:val="en-GB"/>
        </w:rPr>
      </w:pPr>
      <w:r w:rsidRPr="008F12A7">
        <w:rPr>
          <w:i/>
          <w:iCs/>
          <w:sz w:val="24"/>
          <w:szCs w:val="24"/>
          <w:lang w:val="en-GB"/>
        </w:rPr>
        <w:t>BAF 6 409.09*3,5% + 6409.09* 5%     = 544.77 €</w:t>
      </w:r>
    </w:p>
    <w:p w14:paraId="42C0D563" w14:textId="77777777" w:rsidR="008F12A7" w:rsidRPr="008F12A7" w:rsidRDefault="008F12A7" w:rsidP="008F12A7">
      <w:pPr>
        <w:pStyle w:val="Paragraphedeliste"/>
        <w:rPr>
          <w:i/>
          <w:iCs/>
          <w:sz w:val="24"/>
          <w:szCs w:val="24"/>
          <w:lang w:val="en-GB"/>
        </w:rPr>
      </w:pPr>
      <w:r w:rsidRPr="008F12A7">
        <w:rPr>
          <w:i/>
          <w:iCs/>
          <w:sz w:val="24"/>
          <w:szCs w:val="24"/>
          <w:lang w:val="en-GB"/>
        </w:rPr>
        <w:t>CFR Le Havre                                   = 315 630.67 €</w:t>
      </w:r>
    </w:p>
    <w:p w14:paraId="7AC70DA7" w14:textId="77777777" w:rsidR="008F12A7" w:rsidRPr="008F12A7" w:rsidRDefault="008F12A7" w:rsidP="008F12A7">
      <w:pPr>
        <w:pStyle w:val="Paragraphedeliste"/>
        <w:rPr>
          <w:i/>
          <w:iCs/>
          <w:sz w:val="24"/>
          <w:szCs w:val="24"/>
          <w:lang w:val="en-GB"/>
        </w:rPr>
      </w:pPr>
      <w:r w:rsidRPr="008F12A7">
        <w:rPr>
          <w:i/>
          <w:iCs/>
          <w:sz w:val="24"/>
          <w:szCs w:val="24"/>
          <w:lang w:val="en-GB"/>
        </w:rPr>
        <w:t>Commission 1890 + 106.71  €       =  1 996.71 €</w:t>
      </w:r>
    </w:p>
    <w:p w14:paraId="4163C5F1" w14:textId="77777777" w:rsidR="008F12A7" w:rsidRPr="008F12A7" w:rsidRDefault="008F12A7" w:rsidP="008F12A7">
      <w:pPr>
        <w:pStyle w:val="Paragraphedeliste"/>
        <w:rPr>
          <w:i/>
          <w:iCs/>
          <w:sz w:val="24"/>
          <w:szCs w:val="24"/>
          <w:lang w:val="en-GB"/>
        </w:rPr>
      </w:pPr>
      <w:r w:rsidRPr="008F12A7">
        <w:rPr>
          <w:i/>
          <w:iCs/>
          <w:sz w:val="24"/>
          <w:szCs w:val="24"/>
          <w:lang w:val="en-GB"/>
        </w:rPr>
        <w:t>CFR Le Havre                                  =  318 632.39 €</w:t>
      </w:r>
    </w:p>
    <w:p w14:paraId="2BAD7536" w14:textId="77777777" w:rsidR="008F12A7" w:rsidRPr="008F12A7" w:rsidRDefault="008F12A7" w:rsidP="008F12A7">
      <w:pPr>
        <w:pStyle w:val="Paragraphedeliste"/>
        <w:rPr>
          <w:i/>
          <w:iCs/>
          <w:sz w:val="24"/>
          <w:szCs w:val="24"/>
          <w:lang w:val="en-GB"/>
        </w:rPr>
      </w:pPr>
      <w:r w:rsidRPr="008F12A7">
        <w:rPr>
          <w:i/>
          <w:iCs/>
          <w:sz w:val="24"/>
          <w:szCs w:val="24"/>
          <w:lang w:val="en-GB"/>
        </w:rPr>
        <w:t xml:space="preserve">Insurance        0.5 %                      </w:t>
      </w:r>
    </w:p>
    <w:p w14:paraId="3876571C" w14:textId="77777777" w:rsidR="008F12A7" w:rsidRPr="008F12A7" w:rsidRDefault="008F12A7" w:rsidP="008F12A7">
      <w:pPr>
        <w:pStyle w:val="Paragraphedeliste"/>
        <w:rPr>
          <w:i/>
          <w:iCs/>
          <w:sz w:val="24"/>
          <w:szCs w:val="24"/>
          <w:lang w:val="en-GB"/>
        </w:rPr>
      </w:pPr>
      <w:r w:rsidRPr="008F12A7">
        <w:rPr>
          <w:i/>
          <w:iCs/>
          <w:sz w:val="24"/>
          <w:szCs w:val="24"/>
          <w:lang w:val="en-GB"/>
        </w:rPr>
        <w:t>Cif le Havre                                      = 320 394.56 € €</w:t>
      </w:r>
    </w:p>
    <w:p w14:paraId="2EF89362" w14:textId="77777777" w:rsidR="008F12A7" w:rsidRPr="008F12A7" w:rsidRDefault="008F12A7" w:rsidP="008F12A7">
      <w:pPr>
        <w:pStyle w:val="Paragraphedeliste"/>
        <w:rPr>
          <w:i/>
          <w:iCs/>
          <w:sz w:val="24"/>
          <w:szCs w:val="24"/>
          <w:lang w:val="en-GB"/>
        </w:rPr>
      </w:pPr>
    </w:p>
    <w:p w14:paraId="113AD1A6" w14:textId="77777777" w:rsidR="008F12A7" w:rsidRPr="008F12A7" w:rsidRDefault="008F12A7" w:rsidP="008F12A7">
      <w:pPr>
        <w:pStyle w:val="Paragraphedeliste"/>
        <w:rPr>
          <w:i/>
          <w:iCs/>
          <w:sz w:val="24"/>
          <w:szCs w:val="24"/>
          <w:lang w:val="en-GB"/>
        </w:rPr>
      </w:pPr>
      <w:r w:rsidRPr="008F12A7">
        <w:rPr>
          <w:i/>
          <w:iCs/>
          <w:sz w:val="24"/>
          <w:szCs w:val="24"/>
          <w:lang w:val="en-GB"/>
        </w:rPr>
        <w:t>Unloading    8765.82 €</w:t>
      </w:r>
    </w:p>
    <w:p w14:paraId="188985E1" w14:textId="77777777" w:rsidR="008F12A7" w:rsidRPr="008F12A7" w:rsidRDefault="008F12A7" w:rsidP="008F12A7">
      <w:pPr>
        <w:pStyle w:val="Paragraphedeliste"/>
        <w:rPr>
          <w:i/>
          <w:iCs/>
          <w:sz w:val="24"/>
          <w:szCs w:val="24"/>
          <w:lang w:val="en-GB"/>
        </w:rPr>
      </w:pPr>
      <w:r w:rsidRPr="008F12A7">
        <w:rPr>
          <w:i/>
          <w:iCs/>
          <w:sz w:val="24"/>
          <w:szCs w:val="24"/>
          <w:lang w:val="en-GB"/>
        </w:rPr>
        <w:t>Inland waterway  6 555.00 €</w:t>
      </w:r>
    </w:p>
    <w:p w14:paraId="6EE1C188" w14:textId="77777777" w:rsidR="008F12A7" w:rsidRPr="008F12A7" w:rsidRDefault="008F12A7" w:rsidP="008F12A7">
      <w:pPr>
        <w:pStyle w:val="Paragraphedeliste"/>
        <w:rPr>
          <w:i/>
          <w:iCs/>
          <w:sz w:val="24"/>
          <w:szCs w:val="24"/>
          <w:lang w:val="en-US"/>
        </w:rPr>
      </w:pPr>
      <w:r w:rsidRPr="008F12A7">
        <w:rPr>
          <w:i/>
          <w:iCs/>
          <w:sz w:val="24"/>
          <w:szCs w:val="24"/>
          <w:lang w:val="en-US"/>
        </w:rPr>
        <w:t>Storage  100 x 300 t  =  4 572 €</w:t>
      </w:r>
    </w:p>
    <w:p w14:paraId="65CA7278" w14:textId="77777777" w:rsidR="008F12A7" w:rsidRPr="008F12A7" w:rsidRDefault="008F12A7" w:rsidP="008F12A7">
      <w:pPr>
        <w:pStyle w:val="Paragraphedeliste"/>
        <w:rPr>
          <w:i/>
          <w:iCs/>
          <w:sz w:val="24"/>
          <w:szCs w:val="24"/>
          <w:lang w:val="en-GB"/>
        </w:rPr>
      </w:pPr>
      <w:r w:rsidRPr="008F12A7">
        <w:rPr>
          <w:i/>
          <w:iCs/>
          <w:sz w:val="24"/>
          <w:szCs w:val="24"/>
          <w:lang w:val="en-GB"/>
        </w:rPr>
        <w:t>Financial cost =  720.22 €</w:t>
      </w:r>
    </w:p>
    <w:p w14:paraId="22964D5F" w14:textId="77777777" w:rsidR="008F12A7" w:rsidRPr="008F12A7" w:rsidRDefault="008F12A7" w:rsidP="008F12A7">
      <w:pPr>
        <w:pStyle w:val="Paragraphedeliste"/>
        <w:rPr>
          <w:i/>
          <w:iCs/>
          <w:sz w:val="24"/>
          <w:szCs w:val="24"/>
          <w:lang w:val="en-GB"/>
        </w:rPr>
      </w:pPr>
      <w:r w:rsidRPr="008F12A7">
        <w:rPr>
          <w:i/>
          <w:iCs/>
          <w:sz w:val="24"/>
          <w:szCs w:val="24"/>
          <w:lang w:val="en-GB"/>
        </w:rPr>
        <w:t>Total 22 609.75 €</w:t>
      </w:r>
    </w:p>
    <w:p w14:paraId="7B22FEF0" w14:textId="77777777" w:rsidR="008F12A7" w:rsidRPr="008F12A7" w:rsidRDefault="008F12A7" w:rsidP="008F12A7">
      <w:pPr>
        <w:pStyle w:val="Paragraphedeliste"/>
        <w:rPr>
          <w:i/>
          <w:iCs/>
          <w:sz w:val="24"/>
          <w:szCs w:val="24"/>
          <w:lang w:val="en-GB"/>
        </w:rPr>
      </w:pPr>
    </w:p>
    <w:p w14:paraId="089B3DB1" w14:textId="77777777" w:rsidR="008F12A7" w:rsidRPr="008F12A7" w:rsidRDefault="008F12A7" w:rsidP="008F12A7">
      <w:pPr>
        <w:pStyle w:val="Paragraphedeliste"/>
        <w:rPr>
          <w:i/>
          <w:iCs/>
          <w:sz w:val="24"/>
          <w:szCs w:val="24"/>
          <w:lang w:val="en-GB"/>
        </w:rPr>
      </w:pPr>
      <w:r w:rsidRPr="008F12A7">
        <w:rPr>
          <w:i/>
          <w:iCs/>
          <w:sz w:val="24"/>
          <w:szCs w:val="24"/>
          <w:lang w:val="en-GB"/>
        </w:rPr>
        <w:t>Duties 6%  x CIF                              = 19 223.67 € €</w:t>
      </w:r>
    </w:p>
    <w:p w14:paraId="469A768F" w14:textId="77777777" w:rsidR="008F12A7" w:rsidRPr="008F12A7" w:rsidRDefault="008F12A7" w:rsidP="008F12A7">
      <w:pPr>
        <w:pStyle w:val="Paragraphedeliste"/>
        <w:rPr>
          <w:i/>
          <w:iCs/>
          <w:sz w:val="24"/>
          <w:szCs w:val="24"/>
          <w:lang w:val="en-GB"/>
        </w:rPr>
      </w:pPr>
    </w:p>
    <w:p w14:paraId="2EC31BD3" w14:textId="77777777" w:rsidR="008F12A7" w:rsidRPr="008F12A7" w:rsidRDefault="008F12A7" w:rsidP="008F12A7">
      <w:pPr>
        <w:pStyle w:val="Paragraphedeliste"/>
        <w:rPr>
          <w:i/>
          <w:iCs/>
          <w:sz w:val="24"/>
          <w:szCs w:val="24"/>
          <w:lang w:val="en-GB"/>
        </w:rPr>
      </w:pPr>
      <w:r w:rsidRPr="008F12A7">
        <w:rPr>
          <w:i/>
          <w:iCs/>
          <w:sz w:val="24"/>
          <w:szCs w:val="24"/>
          <w:lang w:val="en-GB"/>
        </w:rPr>
        <w:t>TOTAL COST                                 362 227.98 €</w:t>
      </w:r>
    </w:p>
    <w:p w14:paraId="033703FC" w14:textId="77777777" w:rsidR="008F12A7" w:rsidRPr="006C316C" w:rsidRDefault="008F12A7" w:rsidP="00B4167F">
      <w:pPr>
        <w:spacing w:after="0" w:line="240" w:lineRule="auto"/>
        <w:rPr>
          <w:lang w:val="en-GB"/>
        </w:rPr>
      </w:pPr>
    </w:p>
    <w:p w14:paraId="30A4F37A" w14:textId="77777777" w:rsidR="00B4167F" w:rsidRPr="00B6013B" w:rsidRDefault="00B4167F" w:rsidP="00B4167F">
      <w:pPr>
        <w:spacing w:after="0" w:line="240" w:lineRule="auto"/>
        <w:rPr>
          <w:sz w:val="24"/>
          <w:szCs w:val="24"/>
          <w:lang w:val="en-GB"/>
        </w:rPr>
      </w:pPr>
    </w:p>
    <w:p w14:paraId="1D126233" w14:textId="77777777" w:rsidR="00B4167F" w:rsidRPr="008F12A7" w:rsidRDefault="00B4167F" w:rsidP="00B4167F">
      <w:pPr>
        <w:pStyle w:val="Paragraphedeliste"/>
        <w:numPr>
          <w:ilvl w:val="0"/>
          <w:numId w:val="1"/>
        </w:numPr>
        <w:rPr>
          <w:b/>
          <w:bCs/>
          <w:sz w:val="24"/>
          <w:szCs w:val="24"/>
          <w:lang w:val="en-GB"/>
        </w:rPr>
      </w:pPr>
      <w:r w:rsidRPr="00B6013B">
        <w:rPr>
          <w:sz w:val="24"/>
          <w:szCs w:val="24"/>
          <w:lang w:val="en-GB"/>
        </w:rPr>
        <w:t>Calculate possible net margin and which market is possible for RIME company ?</w:t>
      </w:r>
    </w:p>
    <w:p w14:paraId="1195DD17" w14:textId="77777777" w:rsidR="008F12A7" w:rsidRPr="000D6AA7" w:rsidRDefault="008F12A7" w:rsidP="008F12A7">
      <w:pPr>
        <w:ind w:left="708"/>
        <w:rPr>
          <w:i/>
          <w:iCs/>
          <w:sz w:val="24"/>
          <w:szCs w:val="24"/>
          <w:lang w:val="en-GB"/>
        </w:rPr>
      </w:pPr>
      <w:r w:rsidRPr="000D6AA7">
        <w:rPr>
          <w:i/>
          <w:iCs/>
          <w:sz w:val="24"/>
          <w:szCs w:val="24"/>
          <w:lang w:val="en-GB"/>
        </w:rPr>
        <w:t>per ton 1207.43 € buying cost</w:t>
      </w:r>
    </w:p>
    <w:p w14:paraId="3D4F7BB8" w14:textId="77777777" w:rsidR="008F12A7" w:rsidRPr="000D6AA7" w:rsidRDefault="008F12A7" w:rsidP="000D6AA7">
      <w:pPr>
        <w:ind w:left="708"/>
        <w:rPr>
          <w:i/>
          <w:iCs/>
          <w:sz w:val="24"/>
          <w:szCs w:val="24"/>
          <w:lang w:val="en-GB"/>
        </w:rPr>
      </w:pPr>
    </w:p>
    <w:p w14:paraId="2D4A1CCF" w14:textId="77777777" w:rsidR="008F12A7" w:rsidRPr="000D6AA7" w:rsidRDefault="008F12A7" w:rsidP="000D6AA7">
      <w:pPr>
        <w:pStyle w:val="Paragraphedeliste"/>
        <w:ind w:left="1068"/>
        <w:rPr>
          <w:i/>
          <w:iCs/>
          <w:sz w:val="24"/>
          <w:szCs w:val="24"/>
          <w:lang w:val="en-GB"/>
        </w:rPr>
      </w:pPr>
      <w:r w:rsidRPr="000D6AA7">
        <w:rPr>
          <w:i/>
          <w:iCs/>
          <w:sz w:val="24"/>
          <w:szCs w:val="24"/>
          <w:lang w:val="en-GB"/>
        </w:rPr>
        <w:t xml:space="preserve">+ VAT </w:t>
      </w:r>
    </w:p>
    <w:p w14:paraId="0F3FF84F" w14:textId="77777777" w:rsidR="008F12A7" w:rsidRPr="000D6AA7" w:rsidRDefault="008F12A7" w:rsidP="000D6AA7">
      <w:pPr>
        <w:pStyle w:val="Paragraphedeliste"/>
        <w:ind w:left="1068"/>
        <w:rPr>
          <w:i/>
          <w:iCs/>
          <w:sz w:val="24"/>
          <w:szCs w:val="24"/>
          <w:lang w:val="en-GB"/>
        </w:rPr>
      </w:pPr>
      <w:r w:rsidRPr="000D6AA7">
        <w:rPr>
          <w:i/>
          <w:iCs/>
          <w:sz w:val="24"/>
          <w:szCs w:val="24"/>
          <w:lang w:val="en-GB"/>
        </w:rPr>
        <w:t>1274,36 € per ton</w:t>
      </w:r>
    </w:p>
    <w:p w14:paraId="2425B0A3" w14:textId="77777777" w:rsidR="008F12A7" w:rsidRPr="000D6AA7" w:rsidRDefault="008F12A7" w:rsidP="000D6AA7">
      <w:pPr>
        <w:pStyle w:val="Paragraphedeliste"/>
        <w:ind w:left="1068"/>
        <w:rPr>
          <w:i/>
          <w:iCs/>
          <w:sz w:val="24"/>
          <w:szCs w:val="24"/>
          <w:lang w:val="en-GB"/>
        </w:rPr>
      </w:pPr>
      <w:r w:rsidRPr="000D6AA7">
        <w:rPr>
          <w:i/>
          <w:iCs/>
          <w:sz w:val="24"/>
          <w:szCs w:val="24"/>
          <w:lang w:val="en-GB"/>
        </w:rPr>
        <w:t>Margin</w:t>
      </w:r>
    </w:p>
    <w:p w14:paraId="54F6310F" w14:textId="77777777" w:rsidR="008F12A7" w:rsidRPr="000D6AA7" w:rsidRDefault="008F12A7" w:rsidP="000D6AA7">
      <w:pPr>
        <w:pStyle w:val="Paragraphedeliste"/>
        <w:ind w:left="1068"/>
        <w:rPr>
          <w:i/>
          <w:iCs/>
          <w:sz w:val="24"/>
          <w:szCs w:val="24"/>
          <w:lang w:val="en-GB"/>
        </w:rPr>
      </w:pPr>
      <w:r w:rsidRPr="000D6AA7">
        <w:rPr>
          <w:i/>
          <w:iCs/>
          <w:sz w:val="24"/>
          <w:szCs w:val="24"/>
          <w:lang w:val="en-GB"/>
        </w:rPr>
        <w:t>FRANCE</w:t>
      </w:r>
    </w:p>
    <w:p w14:paraId="03C4F01C" w14:textId="6BC5C134" w:rsidR="008F12A7" w:rsidRPr="000D6AA7" w:rsidRDefault="000D6AA7" w:rsidP="000D6AA7">
      <w:pPr>
        <w:ind w:left="708"/>
        <w:rPr>
          <w:i/>
          <w:iCs/>
          <w:sz w:val="24"/>
          <w:szCs w:val="24"/>
          <w:lang w:val="en-GB"/>
        </w:rPr>
      </w:pPr>
      <w:r w:rsidRPr="000D6AA7">
        <w:rPr>
          <w:i/>
          <w:iCs/>
          <w:sz w:val="24"/>
          <w:szCs w:val="24"/>
          <w:lang w:val="en-GB"/>
        </w:rPr>
        <w:t xml:space="preserve">     </w:t>
      </w:r>
      <w:r w:rsidR="008F12A7" w:rsidRPr="000D6AA7">
        <w:rPr>
          <w:i/>
          <w:iCs/>
          <w:sz w:val="24"/>
          <w:szCs w:val="24"/>
          <w:lang w:val="en-GB"/>
        </w:rPr>
        <w:t>43.52 %</w:t>
      </w:r>
    </w:p>
    <w:p w14:paraId="353C059D" w14:textId="77777777" w:rsidR="008F12A7" w:rsidRPr="000D6AA7" w:rsidRDefault="008F12A7" w:rsidP="000D6AA7">
      <w:pPr>
        <w:pStyle w:val="Paragraphedeliste"/>
        <w:ind w:left="1068"/>
        <w:rPr>
          <w:i/>
          <w:iCs/>
          <w:sz w:val="24"/>
          <w:szCs w:val="24"/>
          <w:lang w:val="en-GB"/>
        </w:rPr>
      </w:pPr>
    </w:p>
    <w:p w14:paraId="5AB02EA7" w14:textId="77777777" w:rsidR="008F12A7" w:rsidRPr="000D6AA7" w:rsidRDefault="008F12A7" w:rsidP="000D6AA7">
      <w:pPr>
        <w:pStyle w:val="Paragraphedeliste"/>
        <w:ind w:left="1068"/>
        <w:rPr>
          <w:i/>
          <w:iCs/>
          <w:sz w:val="24"/>
          <w:szCs w:val="24"/>
          <w:lang w:val="en-GB"/>
        </w:rPr>
      </w:pPr>
      <w:r w:rsidRPr="000D6AA7">
        <w:rPr>
          <w:i/>
          <w:iCs/>
          <w:sz w:val="24"/>
          <w:szCs w:val="24"/>
          <w:lang w:val="en-GB"/>
        </w:rPr>
        <w:t xml:space="preserve">BELGIUM </w:t>
      </w:r>
    </w:p>
    <w:p w14:paraId="33FA959C" w14:textId="77777777" w:rsidR="008F12A7" w:rsidRPr="000D6AA7" w:rsidRDefault="008F12A7" w:rsidP="000D6AA7">
      <w:pPr>
        <w:pStyle w:val="Paragraphedeliste"/>
        <w:ind w:left="1068"/>
        <w:rPr>
          <w:i/>
          <w:iCs/>
          <w:sz w:val="24"/>
          <w:szCs w:val="24"/>
          <w:lang w:val="en-GB"/>
        </w:rPr>
      </w:pPr>
      <w:r w:rsidRPr="000D6AA7">
        <w:rPr>
          <w:i/>
          <w:iCs/>
          <w:sz w:val="24"/>
          <w:szCs w:val="24"/>
          <w:lang w:val="en-GB"/>
        </w:rPr>
        <w:t>55.53 %</w:t>
      </w:r>
    </w:p>
    <w:p w14:paraId="2F4A4C74" w14:textId="77777777" w:rsidR="008F12A7" w:rsidRPr="000D6AA7" w:rsidRDefault="008F12A7" w:rsidP="000D6AA7">
      <w:pPr>
        <w:pStyle w:val="Paragraphedeliste"/>
        <w:ind w:left="1068"/>
        <w:rPr>
          <w:i/>
          <w:iCs/>
          <w:sz w:val="24"/>
          <w:szCs w:val="24"/>
          <w:lang w:val="en-GB"/>
        </w:rPr>
      </w:pPr>
    </w:p>
    <w:p w14:paraId="5063BC41" w14:textId="77777777" w:rsidR="008F12A7" w:rsidRPr="000D6AA7" w:rsidRDefault="008F12A7" w:rsidP="000D6AA7">
      <w:pPr>
        <w:ind w:left="708"/>
        <w:rPr>
          <w:i/>
          <w:iCs/>
          <w:sz w:val="24"/>
          <w:szCs w:val="24"/>
          <w:lang w:val="en-GB"/>
        </w:rPr>
      </w:pPr>
      <w:r w:rsidRPr="000D6AA7">
        <w:rPr>
          <w:i/>
          <w:iCs/>
          <w:sz w:val="24"/>
          <w:szCs w:val="24"/>
          <w:lang w:val="en-GB"/>
        </w:rPr>
        <w:t>Other countries</w:t>
      </w:r>
    </w:p>
    <w:p w14:paraId="1D39F9B5" w14:textId="77777777" w:rsidR="008F12A7" w:rsidRPr="000D6AA7" w:rsidRDefault="008F12A7" w:rsidP="000D6AA7">
      <w:pPr>
        <w:pStyle w:val="Paragraphedeliste"/>
        <w:ind w:left="1068"/>
        <w:rPr>
          <w:i/>
          <w:iCs/>
          <w:sz w:val="24"/>
          <w:szCs w:val="24"/>
          <w:lang w:val="en-GB"/>
        </w:rPr>
      </w:pPr>
      <w:r w:rsidRPr="000D6AA7">
        <w:rPr>
          <w:i/>
          <w:iCs/>
          <w:sz w:val="24"/>
          <w:szCs w:val="24"/>
          <w:lang w:val="en-GB"/>
        </w:rPr>
        <w:t>19.92 %</w:t>
      </w:r>
    </w:p>
    <w:p w14:paraId="542D6467" w14:textId="77777777" w:rsidR="008F12A7" w:rsidRPr="000D6AA7" w:rsidRDefault="008F12A7" w:rsidP="000D6AA7">
      <w:pPr>
        <w:pStyle w:val="Paragraphedeliste"/>
        <w:ind w:left="1068"/>
        <w:rPr>
          <w:i/>
          <w:iCs/>
          <w:sz w:val="24"/>
          <w:szCs w:val="24"/>
          <w:lang w:val="en-GB"/>
        </w:rPr>
      </w:pPr>
    </w:p>
    <w:p w14:paraId="6C71A07A" w14:textId="77777777" w:rsidR="008F12A7" w:rsidRPr="000D6AA7" w:rsidRDefault="008F12A7" w:rsidP="000D6AA7">
      <w:pPr>
        <w:ind w:left="708"/>
        <w:rPr>
          <w:b/>
          <w:bCs/>
          <w:i/>
          <w:iCs/>
          <w:sz w:val="24"/>
          <w:szCs w:val="24"/>
          <w:u w:val="single"/>
          <w:lang w:val="en-GB"/>
        </w:rPr>
      </w:pPr>
      <w:r w:rsidRPr="000D6AA7">
        <w:rPr>
          <w:b/>
          <w:bCs/>
          <w:i/>
          <w:iCs/>
          <w:sz w:val="24"/>
          <w:szCs w:val="24"/>
          <w:u w:val="single"/>
          <w:lang w:val="en-GB"/>
        </w:rPr>
        <w:t>Belgium is the most attractive but be careful with VAT RATE depending on countries</w:t>
      </w:r>
    </w:p>
    <w:p w14:paraId="536ACBC9" w14:textId="77777777" w:rsidR="008F12A7" w:rsidRPr="008F12A7" w:rsidRDefault="008F12A7" w:rsidP="008F12A7">
      <w:pPr>
        <w:rPr>
          <w:b/>
          <w:bCs/>
          <w:sz w:val="24"/>
          <w:szCs w:val="24"/>
          <w:lang w:val="en-GB"/>
        </w:rPr>
      </w:pPr>
    </w:p>
    <w:p w14:paraId="654DFAB1" w14:textId="77777777" w:rsidR="00B4167F" w:rsidRPr="00B6013B" w:rsidRDefault="00B4167F" w:rsidP="006C316C">
      <w:pPr>
        <w:spacing w:after="0" w:line="240" w:lineRule="auto"/>
        <w:ind w:left="708"/>
        <w:rPr>
          <w:b/>
          <w:bCs/>
          <w:sz w:val="24"/>
          <w:szCs w:val="24"/>
          <w:lang w:val="en-GB"/>
        </w:rPr>
      </w:pPr>
      <w:r w:rsidRPr="00B6013B">
        <w:rPr>
          <w:b/>
          <w:bCs/>
          <w:sz w:val="24"/>
          <w:szCs w:val="24"/>
          <w:lang w:val="en-GB"/>
        </w:rPr>
        <w:lastRenderedPageBreak/>
        <w:t>Appendix 1 Malaysian supplier 1</w:t>
      </w:r>
      <w:r w:rsidRPr="00B6013B">
        <w:rPr>
          <w:b/>
          <w:bCs/>
          <w:sz w:val="24"/>
          <w:szCs w:val="24"/>
          <w:vertAlign w:val="superscript"/>
          <w:lang w:val="en-GB"/>
        </w:rPr>
        <w:t>st</w:t>
      </w:r>
      <w:r w:rsidRPr="00B6013B">
        <w:rPr>
          <w:b/>
          <w:bCs/>
          <w:sz w:val="24"/>
          <w:szCs w:val="24"/>
          <w:lang w:val="en-GB"/>
        </w:rPr>
        <w:t xml:space="preserve"> September</w:t>
      </w:r>
    </w:p>
    <w:p w14:paraId="7B975308" w14:textId="77777777" w:rsidR="00B4167F" w:rsidRPr="006C316C" w:rsidRDefault="00B4167F" w:rsidP="00317117">
      <w:pPr>
        <w:spacing w:after="0" w:line="240" w:lineRule="auto"/>
        <w:rPr>
          <w:lang w:val="en-GB"/>
        </w:rPr>
      </w:pPr>
      <w:r w:rsidRPr="006C316C">
        <w:rPr>
          <w:lang w:val="en-GB"/>
        </w:rPr>
        <w:t>300 tons of cacao, 1112 US$ per ton FOB Malacca, payment by letter of credit at 30 days of shipping date. Packaging bag of 50 kgs</w:t>
      </w:r>
    </w:p>
    <w:p w14:paraId="775947F9" w14:textId="77777777" w:rsidR="00B4167F" w:rsidRPr="006C316C" w:rsidRDefault="00B4167F" w:rsidP="00B4167F">
      <w:pPr>
        <w:spacing w:after="0" w:line="240" w:lineRule="auto"/>
        <w:rPr>
          <w:lang w:val="en-GB"/>
        </w:rPr>
      </w:pPr>
      <w:r w:rsidRPr="006C316C">
        <w:rPr>
          <w:lang w:val="en-GB"/>
        </w:rPr>
        <w:t>Order 6 months before for the harvest to come – 1 € = 1.10 US $</w:t>
      </w:r>
    </w:p>
    <w:p w14:paraId="456B1F2E" w14:textId="77777777" w:rsidR="00B4167F" w:rsidRPr="00B6013B" w:rsidRDefault="00B4167F" w:rsidP="00B4167F">
      <w:pPr>
        <w:spacing w:after="0" w:line="240" w:lineRule="auto"/>
        <w:rPr>
          <w:sz w:val="24"/>
          <w:szCs w:val="24"/>
          <w:lang w:val="en-GB"/>
        </w:rPr>
      </w:pPr>
    </w:p>
    <w:p w14:paraId="372B1537" w14:textId="77777777" w:rsidR="00B4167F" w:rsidRPr="00B6013B" w:rsidRDefault="00B4167F" w:rsidP="006C316C">
      <w:pPr>
        <w:spacing w:after="0" w:line="240" w:lineRule="auto"/>
        <w:ind w:left="708"/>
        <w:rPr>
          <w:b/>
          <w:bCs/>
          <w:sz w:val="24"/>
          <w:szCs w:val="24"/>
          <w:lang w:val="en-GB"/>
        </w:rPr>
      </w:pPr>
      <w:r w:rsidRPr="00B6013B">
        <w:rPr>
          <w:b/>
          <w:bCs/>
          <w:sz w:val="24"/>
          <w:szCs w:val="24"/>
          <w:lang w:val="en-GB"/>
        </w:rPr>
        <w:t>Appendix 2 Order from RIME dated 3</w:t>
      </w:r>
      <w:r w:rsidRPr="00B6013B">
        <w:rPr>
          <w:b/>
          <w:bCs/>
          <w:sz w:val="24"/>
          <w:szCs w:val="24"/>
          <w:vertAlign w:val="superscript"/>
          <w:lang w:val="en-GB"/>
        </w:rPr>
        <w:t>rd</w:t>
      </w:r>
      <w:r w:rsidRPr="00B6013B">
        <w:rPr>
          <w:b/>
          <w:bCs/>
          <w:sz w:val="24"/>
          <w:szCs w:val="24"/>
          <w:lang w:val="en-GB"/>
        </w:rPr>
        <w:t xml:space="preserve"> September 2020</w:t>
      </w:r>
    </w:p>
    <w:p w14:paraId="0AD9BF44" w14:textId="77777777" w:rsidR="00B4167F" w:rsidRDefault="00B4167F" w:rsidP="00317117">
      <w:pPr>
        <w:spacing w:after="0" w:line="240" w:lineRule="auto"/>
        <w:rPr>
          <w:sz w:val="24"/>
          <w:szCs w:val="24"/>
          <w:lang w:val="en-GB"/>
        </w:rPr>
      </w:pPr>
      <w:r w:rsidRPr="006C316C">
        <w:rPr>
          <w:lang w:val="en-GB"/>
        </w:rPr>
        <w:t>Purchase of 300 t with an offer in 2 shipment (1</w:t>
      </w:r>
      <w:r w:rsidRPr="006C316C">
        <w:rPr>
          <w:vertAlign w:val="superscript"/>
          <w:lang w:val="en-GB"/>
        </w:rPr>
        <w:t>st</w:t>
      </w:r>
      <w:r w:rsidRPr="006C316C">
        <w:rPr>
          <w:lang w:val="en-GB"/>
        </w:rPr>
        <w:t xml:space="preserve"> April 2021 and 2</w:t>
      </w:r>
      <w:r w:rsidRPr="006C316C">
        <w:rPr>
          <w:vertAlign w:val="superscript"/>
          <w:lang w:val="en-GB"/>
        </w:rPr>
        <w:t>nd</w:t>
      </w:r>
      <w:r w:rsidRPr="006C316C">
        <w:rPr>
          <w:lang w:val="en-GB"/>
        </w:rPr>
        <w:t xml:space="preserve"> may 2021)</w:t>
      </w:r>
    </w:p>
    <w:p w14:paraId="50CFD1E9" w14:textId="77777777" w:rsidR="00317117" w:rsidRPr="00B6013B" w:rsidRDefault="00317117" w:rsidP="00317117">
      <w:pPr>
        <w:spacing w:after="0" w:line="240" w:lineRule="auto"/>
        <w:rPr>
          <w:sz w:val="24"/>
          <w:szCs w:val="24"/>
          <w:lang w:val="en-GB"/>
        </w:rPr>
      </w:pPr>
    </w:p>
    <w:p w14:paraId="5E8B56D6" w14:textId="77777777" w:rsidR="00B4167F" w:rsidRPr="00B6013B" w:rsidRDefault="00B4167F" w:rsidP="006C316C">
      <w:pPr>
        <w:spacing w:after="0" w:line="240" w:lineRule="auto"/>
        <w:ind w:left="708"/>
        <w:rPr>
          <w:b/>
          <w:bCs/>
          <w:sz w:val="24"/>
          <w:szCs w:val="24"/>
          <w:lang w:val="en-GB"/>
        </w:rPr>
      </w:pPr>
      <w:r w:rsidRPr="00B6013B">
        <w:rPr>
          <w:b/>
          <w:bCs/>
          <w:sz w:val="24"/>
          <w:szCs w:val="24"/>
          <w:lang w:val="en-GB"/>
        </w:rPr>
        <w:t>Appendix 3 Danzas transit agency conditions</w:t>
      </w:r>
    </w:p>
    <w:p w14:paraId="228F465B" w14:textId="77777777" w:rsidR="00B4167F" w:rsidRPr="006C316C" w:rsidRDefault="00B4167F" w:rsidP="00317117">
      <w:pPr>
        <w:spacing w:after="0" w:line="240" w:lineRule="auto"/>
        <w:rPr>
          <w:lang w:val="en-GB"/>
        </w:rPr>
      </w:pPr>
      <w:r w:rsidRPr="006C316C">
        <w:rPr>
          <w:lang w:val="en-GB"/>
        </w:rPr>
        <w:t>Sea freight from Malacca to book one month before shipment</w:t>
      </w:r>
    </w:p>
    <w:p w14:paraId="6D8AD923" w14:textId="77777777" w:rsidR="00B4167F" w:rsidRPr="006C316C" w:rsidRDefault="00B4167F" w:rsidP="00B4167F">
      <w:pPr>
        <w:spacing w:after="0" w:line="240" w:lineRule="auto"/>
        <w:rPr>
          <w:lang w:val="en-GB"/>
        </w:rPr>
      </w:pPr>
      <w:r w:rsidRPr="006C316C">
        <w:rPr>
          <w:lang w:val="en-GB"/>
        </w:rPr>
        <w:t>Malacca – Le Havre 45 US $ W/M    BAF 3.5%   transit time 29 days    CGM company</w:t>
      </w:r>
    </w:p>
    <w:p w14:paraId="02B909E1" w14:textId="77777777" w:rsidR="00B4167F" w:rsidRPr="006C316C" w:rsidRDefault="00B4167F" w:rsidP="00B4167F">
      <w:pPr>
        <w:spacing w:after="0" w:line="240" w:lineRule="auto"/>
        <w:rPr>
          <w:lang w:val="en-GB"/>
        </w:rPr>
      </w:pPr>
      <w:r w:rsidRPr="006C316C">
        <w:rPr>
          <w:lang w:val="en-GB"/>
        </w:rPr>
        <w:t>Be careful : possible port congestion : 2 US $ per ton</w:t>
      </w:r>
    </w:p>
    <w:p w14:paraId="0FBCC173" w14:textId="77777777" w:rsidR="00B4167F" w:rsidRPr="006C316C" w:rsidRDefault="00B4167F" w:rsidP="00B4167F">
      <w:pPr>
        <w:spacing w:after="0" w:line="240" w:lineRule="auto"/>
        <w:rPr>
          <w:lang w:val="en-GB"/>
        </w:rPr>
      </w:pPr>
      <w:r w:rsidRPr="006C316C">
        <w:rPr>
          <w:lang w:val="en-GB"/>
        </w:rPr>
        <w:t>Carriage prepaid by the forwarder agent at departure</w:t>
      </w:r>
    </w:p>
    <w:p w14:paraId="575621E9" w14:textId="77777777" w:rsidR="00B4167F" w:rsidRPr="006C316C" w:rsidRDefault="00B4167F" w:rsidP="00B4167F">
      <w:pPr>
        <w:spacing w:after="0" w:line="240" w:lineRule="auto"/>
        <w:rPr>
          <w:lang w:val="en-GB"/>
        </w:rPr>
      </w:pPr>
      <w:r w:rsidRPr="006C316C">
        <w:rPr>
          <w:lang w:val="en-GB"/>
        </w:rPr>
        <w:t>Transit commission 1 890 €        File cost : 106.71 €</w:t>
      </w:r>
    </w:p>
    <w:p w14:paraId="1E5FBCEA" w14:textId="77777777" w:rsidR="00B4167F" w:rsidRPr="006C316C" w:rsidRDefault="00B4167F" w:rsidP="00B4167F">
      <w:pPr>
        <w:spacing w:after="0" w:line="240" w:lineRule="auto"/>
        <w:rPr>
          <w:lang w:val="en-GB"/>
        </w:rPr>
      </w:pPr>
      <w:r w:rsidRPr="006C316C">
        <w:rPr>
          <w:lang w:val="en-GB"/>
        </w:rPr>
        <w:t>Unloading in le Havre and reloading on board barge : 8 765.82 €</w:t>
      </w:r>
    </w:p>
    <w:p w14:paraId="59DF2B9B" w14:textId="77777777" w:rsidR="00B4167F" w:rsidRPr="006C316C" w:rsidRDefault="00B4167F" w:rsidP="00B4167F">
      <w:pPr>
        <w:spacing w:after="0" w:line="240" w:lineRule="auto"/>
        <w:rPr>
          <w:lang w:val="en-GB"/>
        </w:rPr>
      </w:pPr>
      <w:r w:rsidRPr="006C316C">
        <w:rPr>
          <w:lang w:val="en-GB"/>
        </w:rPr>
        <w:t>Inland waterway transport : 6 555 €</w:t>
      </w:r>
    </w:p>
    <w:p w14:paraId="6198C7E7" w14:textId="77777777" w:rsidR="00B4167F" w:rsidRPr="006C316C" w:rsidRDefault="00B4167F" w:rsidP="00B4167F">
      <w:pPr>
        <w:spacing w:after="0" w:line="240" w:lineRule="auto"/>
        <w:rPr>
          <w:lang w:val="en-GB"/>
        </w:rPr>
      </w:pPr>
      <w:r w:rsidRPr="006C316C">
        <w:rPr>
          <w:lang w:val="en-GB"/>
        </w:rPr>
        <w:t>Handling at arrival and storage : 15.24 € per ton</w:t>
      </w:r>
    </w:p>
    <w:p w14:paraId="3D39C6A7" w14:textId="77777777" w:rsidR="00B4167F" w:rsidRPr="006C316C" w:rsidRDefault="00B4167F" w:rsidP="00B4167F">
      <w:pPr>
        <w:spacing w:after="0" w:line="240" w:lineRule="auto"/>
        <w:rPr>
          <w:lang w:val="en-GB"/>
        </w:rPr>
      </w:pPr>
      <w:r w:rsidRPr="006C316C">
        <w:rPr>
          <w:lang w:val="en-GB"/>
        </w:rPr>
        <w:t>Insurance to our care : 0.45 % on CIF + 10%</w:t>
      </w:r>
    </w:p>
    <w:p w14:paraId="6C86D76C" w14:textId="77777777" w:rsidR="00B4167F" w:rsidRPr="006C316C" w:rsidRDefault="00B4167F" w:rsidP="00B4167F">
      <w:pPr>
        <w:spacing w:after="0" w:line="240" w:lineRule="auto"/>
        <w:rPr>
          <w:lang w:val="en-GB"/>
        </w:rPr>
      </w:pPr>
      <w:r w:rsidRPr="006C316C">
        <w:rPr>
          <w:lang w:val="en-GB"/>
        </w:rPr>
        <w:t>Duties 6% VAT 5.5 %</w:t>
      </w:r>
    </w:p>
    <w:p w14:paraId="20DFB752" w14:textId="77777777" w:rsidR="006C316C" w:rsidRDefault="006C316C" w:rsidP="00B4167F">
      <w:pPr>
        <w:spacing w:after="0" w:line="240" w:lineRule="auto"/>
        <w:rPr>
          <w:sz w:val="24"/>
          <w:szCs w:val="24"/>
          <w:lang w:val="en-GB"/>
        </w:rPr>
      </w:pPr>
    </w:p>
    <w:p w14:paraId="307CA0B2" w14:textId="77777777" w:rsidR="006C316C" w:rsidRDefault="006C316C" w:rsidP="00B4167F">
      <w:pPr>
        <w:spacing w:after="0" w:line="240" w:lineRule="auto"/>
        <w:rPr>
          <w:sz w:val="24"/>
          <w:szCs w:val="24"/>
          <w:lang w:val="en-GB"/>
        </w:rPr>
      </w:pPr>
    </w:p>
    <w:p w14:paraId="7DCA4448" w14:textId="77777777" w:rsidR="00B4167F" w:rsidRPr="00B6013B" w:rsidRDefault="00B4167F" w:rsidP="00B4167F">
      <w:pPr>
        <w:spacing w:after="0" w:line="240" w:lineRule="auto"/>
        <w:rPr>
          <w:sz w:val="24"/>
          <w:szCs w:val="24"/>
          <w:lang w:val="en-GB"/>
        </w:rPr>
      </w:pPr>
    </w:p>
    <w:p w14:paraId="0C033383" w14:textId="77777777" w:rsidR="00B4167F" w:rsidRPr="00B6013B" w:rsidRDefault="00B4167F" w:rsidP="006C316C">
      <w:pPr>
        <w:spacing w:after="0" w:line="240" w:lineRule="auto"/>
        <w:ind w:left="708"/>
        <w:rPr>
          <w:b/>
          <w:bCs/>
          <w:sz w:val="24"/>
          <w:szCs w:val="24"/>
          <w:lang w:val="en-GB"/>
        </w:rPr>
      </w:pPr>
      <w:r w:rsidRPr="00B6013B">
        <w:rPr>
          <w:b/>
          <w:bCs/>
          <w:sz w:val="24"/>
          <w:szCs w:val="24"/>
          <w:lang w:val="en-GB"/>
        </w:rPr>
        <w:t>Appendix 4  financial information</w:t>
      </w:r>
    </w:p>
    <w:p w14:paraId="71DBE401" w14:textId="77777777" w:rsidR="00B4167F" w:rsidRPr="006C316C" w:rsidRDefault="00B4167F" w:rsidP="00317117">
      <w:pPr>
        <w:spacing w:after="0" w:line="240" w:lineRule="auto"/>
        <w:rPr>
          <w:lang w:val="en-GB"/>
        </w:rPr>
      </w:pPr>
      <w:r w:rsidRPr="006C316C">
        <w:rPr>
          <w:lang w:val="en-GB"/>
        </w:rPr>
        <w:t>Letter of credit opening : commission amount of 114.64 € and 0.2 % on the L/C amount at opening date. The letter of credit is available by partial shipments.</w:t>
      </w:r>
    </w:p>
    <w:p w14:paraId="1BC6FC24" w14:textId="77777777" w:rsidR="00B4167F" w:rsidRPr="006C316C" w:rsidRDefault="00B4167F" w:rsidP="00B4167F">
      <w:pPr>
        <w:spacing w:after="0" w:line="240" w:lineRule="auto"/>
        <w:rPr>
          <w:lang w:val="en-GB"/>
        </w:rPr>
      </w:pPr>
      <w:r w:rsidRPr="006C316C">
        <w:rPr>
          <w:lang w:val="en-GB"/>
        </w:rPr>
        <w:t>Exchange rate provided by the bank</w:t>
      </w:r>
    </w:p>
    <w:p w14:paraId="3BC3BBA2" w14:textId="77777777" w:rsidR="00B4167F" w:rsidRPr="006C316C" w:rsidRDefault="00B4167F" w:rsidP="00B4167F">
      <w:pPr>
        <w:spacing w:after="0" w:line="240" w:lineRule="auto"/>
        <w:rPr>
          <w:lang w:val="en-GB"/>
        </w:rPr>
      </w:pPr>
      <w:r w:rsidRPr="006C316C">
        <w:rPr>
          <w:lang w:val="en-GB"/>
        </w:rPr>
        <w:t>1</w:t>
      </w:r>
      <w:r w:rsidRPr="006C316C">
        <w:rPr>
          <w:vertAlign w:val="superscript"/>
          <w:lang w:val="en-GB"/>
        </w:rPr>
        <w:t>st</w:t>
      </w:r>
      <w:r w:rsidRPr="006C316C">
        <w:rPr>
          <w:lang w:val="en-GB"/>
        </w:rPr>
        <w:t xml:space="preserve"> April 1 € = 1.12 US $</w:t>
      </w:r>
    </w:p>
    <w:p w14:paraId="5F02056D" w14:textId="77777777" w:rsidR="00B4167F" w:rsidRPr="006C316C" w:rsidRDefault="00B4167F" w:rsidP="00B4167F">
      <w:pPr>
        <w:spacing w:after="0" w:line="240" w:lineRule="auto"/>
        <w:rPr>
          <w:lang w:val="en-GB"/>
        </w:rPr>
      </w:pPr>
      <w:r w:rsidRPr="006C316C">
        <w:rPr>
          <w:lang w:val="en-GB"/>
        </w:rPr>
        <w:t>1</w:t>
      </w:r>
      <w:r w:rsidRPr="006C316C">
        <w:rPr>
          <w:vertAlign w:val="superscript"/>
          <w:lang w:val="en-GB"/>
        </w:rPr>
        <w:t>st</w:t>
      </w:r>
      <w:r w:rsidRPr="006C316C">
        <w:rPr>
          <w:lang w:val="en-GB"/>
        </w:rPr>
        <w:t xml:space="preserve"> May 1 € = 1.10 US $</w:t>
      </w:r>
    </w:p>
    <w:p w14:paraId="6B96FCB0" w14:textId="77777777" w:rsidR="00B4167F" w:rsidRPr="006C316C" w:rsidRDefault="00B4167F" w:rsidP="00B4167F">
      <w:pPr>
        <w:spacing w:after="0" w:line="240" w:lineRule="auto"/>
        <w:rPr>
          <w:lang w:val="en-GB"/>
        </w:rPr>
      </w:pPr>
      <w:r w:rsidRPr="006C316C">
        <w:rPr>
          <w:lang w:val="en-GB"/>
        </w:rPr>
        <w:t>1</w:t>
      </w:r>
      <w:r w:rsidRPr="006C316C">
        <w:rPr>
          <w:vertAlign w:val="superscript"/>
          <w:lang w:val="en-GB"/>
        </w:rPr>
        <w:t>st</w:t>
      </w:r>
      <w:r w:rsidRPr="006C316C">
        <w:rPr>
          <w:lang w:val="en-GB"/>
        </w:rPr>
        <w:t xml:space="preserve"> June 1 € = 1 US $</w:t>
      </w:r>
    </w:p>
    <w:p w14:paraId="10FA907B" w14:textId="77777777" w:rsidR="00317117" w:rsidRPr="00B6013B" w:rsidRDefault="00317117" w:rsidP="00B4167F">
      <w:pPr>
        <w:spacing w:after="0" w:line="240" w:lineRule="auto"/>
        <w:rPr>
          <w:sz w:val="24"/>
          <w:szCs w:val="24"/>
          <w:lang w:val="en-GB"/>
        </w:rPr>
      </w:pPr>
    </w:p>
    <w:p w14:paraId="1A68E0D4" w14:textId="77777777" w:rsidR="00B4167F" w:rsidRPr="00B6013B" w:rsidRDefault="00B4167F" w:rsidP="006C316C">
      <w:pPr>
        <w:spacing w:after="0" w:line="240" w:lineRule="auto"/>
        <w:ind w:left="708"/>
        <w:rPr>
          <w:b/>
          <w:bCs/>
          <w:sz w:val="24"/>
          <w:szCs w:val="24"/>
          <w:lang w:val="en-GB"/>
        </w:rPr>
      </w:pPr>
      <w:r w:rsidRPr="00B6013B">
        <w:rPr>
          <w:b/>
          <w:bCs/>
          <w:sz w:val="24"/>
          <w:szCs w:val="24"/>
          <w:lang w:val="en-GB"/>
        </w:rPr>
        <w:t xml:space="preserve">Appendix 5 : production </w:t>
      </w:r>
    </w:p>
    <w:p w14:paraId="4485E647" w14:textId="77777777" w:rsidR="00B4167F" w:rsidRPr="006C316C" w:rsidRDefault="00B4167F" w:rsidP="00B4167F">
      <w:pPr>
        <w:spacing w:after="0" w:line="240" w:lineRule="auto"/>
        <w:rPr>
          <w:lang w:val="en-GB"/>
        </w:rPr>
      </w:pPr>
      <w:r w:rsidRPr="006C316C">
        <w:rPr>
          <w:lang w:val="en-GB"/>
        </w:rPr>
        <w:t>Production cost of Cacao pasta is 25% of buying cost of cacao. 74% of the production is dedicated to French and Belgian markets. The remaining 26% are shipped outside E.U. .</w:t>
      </w:r>
    </w:p>
    <w:p w14:paraId="5FE013A6" w14:textId="77777777" w:rsidR="00B4167F" w:rsidRPr="006C316C" w:rsidRDefault="00B4167F" w:rsidP="00B4167F">
      <w:pPr>
        <w:spacing w:after="0" w:line="240" w:lineRule="auto"/>
        <w:rPr>
          <w:lang w:val="en-GB"/>
        </w:rPr>
      </w:pPr>
      <w:r w:rsidRPr="006C316C">
        <w:rPr>
          <w:lang w:val="en-GB"/>
        </w:rPr>
        <w:t>Commercial cost to French market is 76.22 € per ton ; 99.10 € per ton with Belgian market through traders and 137 € with other countries.</w:t>
      </w:r>
    </w:p>
    <w:p w14:paraId="325EA9B0" w14:textId="77777777" w:rsidR="00B4167F" w:rsidRPr="006C316C" w:rsidRDefault="00B4167F" w:rsidP="00B4167F">
      <w:pPr>
        <w:spacing w:after="0" w:line="240" w:lineRule="auto"/>
        <w:rPr>
          <w:lang w:val="en-GB"/>
        </w:rPr>
      </w:pPr>
      <w:r w:rsidRPr="006C316C">
        <w:rPr>
          <w:lang w:val="en-GB"/>
        </w:rPr>
        <w:t>Usual selling prices of Cacao pasta products are :</w:t>
      </w:r>
    </w:p>
    <w:p w14:paraId="74A08B5E" w14:textId="77777777" w:rsidR="00B4167F" w:rsidRPr="006C316C" w:rsidRDefault="00B4167F" w:rsidP="00B4167F">
      <w:pPr>
        <w:pStyle w:val="Paragraphedeliste"/>
        <w:numPr>
          <w:ilvl w:val="0"/>
          <w:numId w:val="2"/>
        </w:numPr>
        <w:spacing w:after="0" w:line="240" w:lineRule="auto"/>
        <w:rPr>
          <w:lang w:val="en-GB"/>
        </w:rPr>
      </w:pPr>
      <w:r w:rsidRPr="006C316C">
        <w:rPr>
          <w:lang w:val="en-GB"/>
        </w:rPr>
        <w:t>1 829 € per ton in France</w:t>
      </w:r>
    </w:p>
    <w:p w14:paraId="4E0F8B76" w14:textId="77777777" w:rsidR="00B4167F" w:rsidRPr="006C316C" w:rsidRDefault="00B4167F" w:rsidP="00B4167F">
      <w:pPr>
        <w:pStyle w:val="Paragraphedeliste"/>
        <w:numPr>
          <w:ilvl w:val="0"/>
          <w:numId w:val="2"/>
        </w:numPr>
        <w:spacing w:after="0" w:line="240" w:lineRule="auto"/>
        <w:rPr>
          <w:lang w:val="en-GB"/>
        </w:rPr>
      </w:pPr>
      <w:r w:rsidRPr="006C316C">
        <w:rPr>
          <w:lang w:val="en-GB"/>
        </w:rPr>
        <w:t>1 982 € in Belgium</w:t>
      </w:r>
    </w:p>
    <w:p w14:paraId="45660083" w14:textId="77777777" w:rsidR="00B4167F" w:rsidRPr="006C316C" w:rsidRDefault="00B4167F" w:rsidP="00B4167F">
      <w:pPr>
        <w:pStyle w:val="Paragraphedeliste"/>
        <w:numPr>
          <w:ilvl w:val="0"/>
          <w:numId w:val="2"/>
        </w:numPr>
        <w:spacing w:after="0" w:line="240" w:lineRule="auto"/>
        <w:rPr>
          <w:lang w:val="en-GB"/>
        </w:rPr>
      </w:pPr>
      <w:r w:rsidRPr="006C316C">
        <w:rPr>
          <w:lang w:val="en-GB"/>
        </w:rPr>
        <w:t>1 448 € per ton to other countries</w:t>
      </w:r>
    </w:p>
    <w:p w14:paraId="3C76A529" w14:textId="77777777" w:rsidR="00B4167F" w:rsidRDefault="00B4167F" w:rsidP="00B4167F"/>
    <w:p w14:paraId="20AD1656" w14:textId="289EFCF8" w:rsidR="00B4167F" w:rsidRDefault="00B4167F" w:rsidP="00B4167F">
      <w:pPr>
        <w:rPr>
          <w:sz w:val="28"/>
          <w:szCs w:val="28"/>
        </w:rPr>
      </w:pPr>
      <w:r w:rsidRPr="00B4167F">
        <w:rPr>
          <w:sz w:val="28"/>
          <w:szCs w:val="28"/>
        </w:rPr>
        <w:t>PART II</w:t>
      </w:r>
      <w:r>
        <w:rPr>
          <w:sz w:val="28"/>
          <w:szCs w:val="28"/>
        </w:rPr>
        <w:t>-</w:t>
      </w:r>
    </w:p>
    <w:p w14:paraId="28E53385" w14:textId="77777777" w:rsidR="00B4167F" w:rsidRPr="00B4167F" w:rsidRDefault="00B4167F" w:rsidP="00B4167F">
      <w:pPr>
        <w:spacing w:before="150" w:line="256" w:lineRule="auto"/>
        <w:rPr>
          <w:rFonts w:ascii="Times New Roman" w:eastAsia="Times New Roman" w:hAnsi="Times New Roman" w:cs="Times New Roman"/>
          <w:kern w:val="0"/>
          <w:sz w:val="18"/>
          <w:szCs w:val="18"/>
          <w:lang w:val="en-US" w:eastAsia="fr-FR"/>
          <w14:ligatures w14:val="none"/>
        </w:rPr>
      </w:pPr>
      <w:r w:rsidRPr="00B4167F">
        <w:rPr>
          <w:rFonts w:ascii="Times New Roman" w:eastAsia="Times New Roman" w:hAnsi="Times New Roman" w:cs="Arial"/>
          <w:b/>
          <w:bCs/>
          <w:color w:val="000000" w:themeColor="text1"/>
          <w:kern w:val="0"/>
          <w:sz w:val="24"/>
          <w:szCs w:val="24"/>
          <w:lang w:val="en-US" w:eastAsia="fr-FR"/>
          <w14:ligatures w14:val="none"/>
        </w:rPr>
        <w:t>Export Documentation and Compliance</w:t>
      </w:r>
    </w:p>
    <w:p w14:paraId="7BF642DD" w14:textId="77777777" w:rsidR="00B4167F" w:rsidRPr="006C316C" w:rsidRDefault="00B4167F" w:rsidP="00B4167F">
      <w:pPr>
        <w:spacing w:before="150" w:line="256" w:lineRule="auto"/>
        <w:rPr>
          <w:rFonts w:ascii="Times New Roman" w:eastAsia="Times New Roman" w:hAnsi="Times New Roman" w:cs="Times New Roman"/>
          <w:kern w:val="0"/>
          <w:sz w:val="16"/>
          <w:szCs w:val="16"/>
          <w:lang w:val="en-US" w:eastAsia="fr-FR"/>
          <w14:ligatures w14:val="none"/>
        </w:rPr>
      </w:pPr>
      <w:r w:rsidRPr="006C316C">
        <w:rPr>
          <w:rFonts w:ascii="Times New Roman" w:eastAsia="Times New Roman" w:hAnsi="Times New Roman" w:cs="Arial"/>
          <w:color w:val="000000" w:themeColor="text1"/>
          <w:kern w:val="0"/>
          <w:lang w:val="en-US" w:eastAsia="fr-FR"/>
          <w14:ligatures w14:val="none"/>
        </w:rPr>
        <w:t>A French company is exporting luxury watches to a distributor in Japan. The shipment is valued at €500,000 and requires various export documents and compliance with international trade regulations.</w:t>
      </w:r>
    </w:p>
    <w:p w14:paraId="3170186A" w14:textId="77777777" w:rsidR="00B4167F" w:rsidRPr="006C316C" w:rsidRDefault="00B4167F" w:rsidP="006C316C">
      <w:pPr>
        <w:spacing w:before="150" w:line="256" w:lineRule="auto"/>
        <w:ind w:left="360"/>
        <w:rPr>
          <w:rFonts w:ascii="Times New Roman" w:eastAsia="Times New Roman" w:hAnsi="Times New Roman" w:cs="Times New Roman"/>
          <w:kern w:val="0"/>
          <w:sz w:val="16"/>
          <w:szCs w:val="16"/>
          <w:lang w:eastAsia="fr-FR"/>
          <w14:ligatures w14:val="none"/>
        </w:rPr>
      </w:pPr>
      <w:r w:rsidRPr="006C316C">
        <w:rPr>
          <w:rFonts w:ascii="Times New Roman" w:eastAsia="Times New Roman" w:hAnsi="Times New Roman" w:cs="Arial"/>
          <w:b/>
          <w:bCs/>
          <w:color w:val="000000" w:themeColor="text1"/>
          <w:kern w:val="0"/>
          <w:lang w:eastAsia="fr-FR"/>
          <w14:ligatures w14:val="none"/>
        </w:rPr>
        <w:t>Questions:</w:t>
      </w:r>
    </w:p>
    <w:p w14:paraId="3465655D" w14:textId="77777777" w:rsidR="00B4167F" w:rsidRPr="000D6AA7" w:rsidRDefault="00B4167F" w:rsidP="00B4167F">
      <w:pPr>
        <w:numPr>
          <w:ilvl w:val="0"/>
          <w:numId w:val="3"/>
        </w:numPr>
        <w:tabs>
          <w:tab w:val="left" w:pos="720"/>
        </w:tabs>
        <w:spacing w:after="0" w:line="256" w:lineRule="auto"/>
        <w:contextualSpacing/>
        <w:rPr>
          <w:rFonts w:ascii="Times New Roman" w:eastAsia="Times New Roman" w:hAnsi="Times New Roman" w:cs="Times New Roman"/>
          <w:kern w:val="0"/>
          <w:szCs w:val="16"/>
          <w:lang w:val="en-US" w:eastAsia="fr-FR"/>
          <w14:ligatures w14:val="none"/>
        </w:rPr>
      </w:pPr>
      <w:r w:rsidRPr="006C316C">
        <w:rPr>
          <w:rFonts w:ascii="Times New Roman" w:eastAsia="Times New Roman" w:hAnsi="Times New Roman" w:cs="Arial"/>
          <w:color w:val="000000" w:themeColor="text1"/>
          <w:kern w:val="0"/>
          <w:lang w:val="en-US" w:eastAsia="fr-FR"/>
          <w14:ligatures w14:val="none"/>
        </w:rPr>
        <w:t>List the essential export documents required for this shipment and explain the purpose of each document.</w:t>
      </w:r>
    </w:p>
    <w:p w14:paraId="2CA40EB7" w14:textId="77777777" w:rsidR="000D6AA7" w:rsidRPr="000D6AA7" w:rsidRDefault="000D6AA7" w:rsidP="000D6AA7">
      <w:pPr>
        <w:spacing w:before="100" w:beforeAutospacing="1" w:after="100" w:afterAutospacing="1" w:line="240" w:lineRule="auto"/>
        <w:rPr>
          <w:rFonts w:ascii="Times New Roman" w:eastAsia="Times New Roman" w:hAnsi="Times New Roman" w:cs="Times New Roman"/>
          <w:i/>
          <w:iCs/>
          <w:kern w:val="0"/>
          <w:sz w:val="24"/>
          <w:szCs w:val="24"/>
          <w:lang w:val="en-US" w:eastAsia="fr-FR"/>
          <w14:ligatures w14:val="none"/>
        </w:rPr>
      </w:pPr>
      <w:r w:rsidRPr="000D6AA7">
        <w:rPr>
          <w:rFonts w:ascii="Times New Roman" w:eastAsia="Times New Roman" w:hAnsi="Times New Roman" w:cs="Times New Roman"/>
          <w:i/>
          <w:iCs/>
          <w:kern w:val="0"/>
          <w:sz w:val="24"/>
          <w:szCs w:val="24"/>
          <w:lang w:val="en-US" w:eastAsia="fr-FR"/>
          <w14:ligatures w14:val="none"/>
        </w:rPr>
        <w:lastRenderedPageBreak/>
        <w:t>For a shipment of luxury watches, the following documents are typically required:</w:t>
      </w:r>
    </w:p>
    <w:p w14:paraId="2CD53BCD" w14:textId="77777777" w:rsidR="000D6AA7" w:rsidRPr="000D6AA7" w:rsidRDefault="000D6AA7" w:rsidP="000D6AA7">
      <w:pPr>
        <w:numPr>
          <w:ilvl w:val="0"/>
          <w:numId w:val="7"/>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Commercial Invoice</w:t>
      </w:r>
      <w:r w:rsidRPr="000D6AA7">
        <w:rPr>
          <w:rFonts w:ascii="Times New Roman" w:eastAsia="Times New Roman" w:hAnsi="Times New Roman" w:cs="Times New Roman"/>
          <w:i/>
          <w:iCs/>
          <w:kern w:val="0"/>
          <w:lang w:val="en-US" w:eastAsia="fr-FR"/>
          <w14:ligatures w14:val="none"/>
        </w:rPr>
        <w:t>: This document provides a detailed description of the goods, including the price, terms of sale, and the buyer and seller information. It is essential for customs clearance and serves as proof of the transaction.</w:t>
      </w:r>
    </w:p>
    <w:p w14:paraId="0B63FF98" w14:textId="77777777" w:rsidR="000D6AA7" w:rsidRPr="000D6AA7" w:rsidRDefault="000D6AA7" w:rsidP="000D6AA7">
      <w:pPr>
        <w:numPr>
          <w:ilvl w:val="0"/>
          <w:numId w:val="7"/>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Packing List</w:t>
      </w:r>
      <w:r w:rsidRPr="000D6AA7">
        <w:rPr>
          <w:rFonts w:ascii="Times New Roman" w:eastAsia="Times New Roman" w:hAnsi="Times New Roman" w:cs="Times New Roman"/>
          <w:i/>
          <w:iCs/>
          <w:kern w:val="0"/>
          <w:lang w:val="en-US" w:eastAsia="fr-FR"/>
          <w14:ligatures w14:val="none"/>
        </w:rPr>
        <w:t>: This document details the contents of each package, including weight, dimensions, and packaging type. It helps customs officials and the recipient verify the shipment's contents.</w:t>
      </w:r>
    </w:p>
    <w:p w14:paraId="16510EB6" w14:textId="77777777" w:rsidR="000D6AA7" w:rsidRPr="000D6AA7" w:rsidRDefault="000D6AA7" w:rsidP="000D6AA7">
      <w:pPr>
        <w:numPr>
          <w:ilvl w:val="0"/>
          <w:numId w:val="7"/>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Certificate of Origin</w:t>
      </w:r>
      <w:r w:rsidRPr="000D6AA7">
        <w:rPr>
          <w:rFonts w:ascii="Times New Roman" w:eastAsia="Times New Roman" w:hAnsi="Times New Roman" w:cs="Times New Roman"/>
          <w:i/>
          <w:iCs/>
          <w:kern w:val="0"/>
          <w:lang w:val="en-US" w:eastAsia="fr-FR"/>
          <w14:ligatures w14:val="none"/>
        </w:rPr>
        <w:t>: This certifies that the goods were produced or manufactured in a specific country. It is used to determine the applicable tariffs and duties.</w:t>
      </w:r>
    </w:p>
    <w:p w14:paraId="3EAE2134" w14:textId="77777777" w:rsidR="000D6AA7" w:rsidRPr="000D6AA7" w:rsidRDefault="000D6AA7" w:rsidP="000D6AA7">
      <w:pPr>
        <w:numPr>
          <w:ilvl w:val="0"/>
          <w:numId w:val="7"/>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Export License</w:t>
      </w:r>
      <w:r w:rsidRPr="000D6AA7">
        <w:rPr>
          <w:rFonts w:ascii="Times New Roman" w:eastAsia="Times New Roman" w:hAnsi="Times New Roman" w:cs="Times New Roman"/>
          <w:i/>
          <w:iCs/>
          <w:kern w:val="0"/>
          <w:lang w:val="en-US" w:eastAsia="fr-FR"/>
          <w14:ligatures w14:val="none"/>
        </w:rPr>
        <w:t>: Depending on the product and destination, an export license may be required. This is a government document that authorizes the export of specific goods in specific quantities to a particular destination.</w:t>
      </w:r>
    </w:p>
    <w:p w14:paraId="393C8D80" w14:textId="77777777" w:rsidR="000D6AA7" w:rsidRPr="000D6AA7" w:rsidRDefault="000D6AA7" w:rsidP="000D6AA7">
      <w:pPr>
        <w:numPr>
          <w:ilvl w:val="0"/>
          <w:numId w:val="7"/>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Bill of Lading</w:t>
      </w:r>
      <w:r w:rsidRPr="000D6AA7">
        <w:rPr>
          <w:rFonts w:ascii="Times New Roman" w:eastAsia="Times New Roman" w:hAnsi="Times New Roman" w:cs="Times New Roman"/>
          <w:i/>
          <w:iCs/>
          <w:kern w:val="0"/>
          <w:lang w:val="en-US" w:eastAsia="fr-FR"/>
          <w14:ligatures w14:val="none"/>
        </w:rPr>
        <w:t>: This is a contract between the shipper and the carrier, detailing the type, quantity, and destination of the goods. It acts as a receipt for the shipment and is needed for customs clearance.</w:t>
      </w:r>
    </w:p>
    <w:p w14:paraId="630D3786" w14:textId="77777777" w:rsidR="000D6AA7" w:rsidRPr="000D6AA7" w:rsidRDefault="000D6AA7" w:rsidP="000D6AA7">
      <w:pPr>
        <w:numPr>
          <w:ilvl w:val="0"/>
          <w:numId w:val="7"/>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Insurance Certificate</w:t>
      </w:r>
      <w:r w:rsidRPr="000D6AA7">
        <w:rPr>
          <w:rFonts w:ascii="Times New Roman" w:eastAsia="Times New Roman" w:hAnsi="Times New Roman" w:cs="Times New Roman"/>
          <w:i/>
          <w:iCs/>
          <w:kern w:val="0"/>
          <w:lang w:val="en-US" w:eastAsia="fr-FR"/>
          <w14:ligatures w14:val="none"/>
        </w:rPr>
        <w:t>: This document provides proof that the goods are insured against loss or damage during transit. It specifies the type of coverage and the value of the insured items.</w:t>
      </w:r>
    </w:p>
    <w:p w14:paraId="0D17E939" w14:textId="77777777" w:rsidR="000D6AA7" w:rsidRPr="000D6AA7" w:rsidRDefault="000D6AA7" w:rsidP="000D6AA7">
      <w:pPr>
        <w:numPr>
          <w:ilvl w:val="0"/>
          <w:numId w:val="7"/>
        </w:numPr>
        <w:spacing w:before="100" w:beforeAutospacing="1" w:after="100" w:afterAutospacing="1" w:line="240" w:lineRule="auto"/>
        <w:rPr>
          <w:rFonts w:ascii="Times New Roman" w:eastAsia="Times New Roman" w:hAnsi="Times New Roman" w:cs="Times New Roman"/>
          <w:i/>
          <w:iCs/>
          <w:kern w:val="0"/>
          <w:lang w:eastAsia="fr-FR"/>
          <w14:ligatures w14:val="none"/>
        </w:rPr>
      </w:pPr>
      <w:r w:rsidRPr="000D6AA7">
        <w:rPr>
          <w:rFonts w:ascii="Times New Roman" w:eastAsia="Times New Roman" w:hAnsi="Times New Roman" w:cs="Times New Roman"/>
          <w:b/>
          <w:bCs/>
          <w:i/>
          <w:iCs/>
          <w:kern w:val="0"/>
          <w:lang w:val="en-US" w:eastAsia="fr-FR"/>
          <w14:ligatures w14:val="none"/>
        </w:rPr>
        <w:t>Customs Declaration</w:t>
      </w:r>
      <w:r w:rsidRPr="000D6AA7">
        <w:rPr>
          <w:rFonts w:ascii="Times New Roman" w:eastAsia="Times New Roman" w:hAnsi="Times New Roman" w:cs="Times New Roman"/>
          <w:i/>
          <w:iCs/>
          <w:kern w:val="0"/>
          <w:lang w:val="en-US" w:eastAsia="fr-FR"/>
          <w14:ligatures w14:val="none"/>
        </w:rPr>
        <w:t xml:space="preserve">: This form is submitted to the customs authority, declaring the goods being exported, their value, and the applicable duties and taxes. </w:t>
      </w:r>
      <w:r w:rsidRPr="000D6AA7">
        <w:rPr>
          <w:rFonts w:ascii="Times New Roman" w:eastAsia="Times New Roman" w:hAnsi="Times New Roman" w:cs="Times New Roman"/>
          <w:i/>
          <w:iCs/>
          <w:kern w:val="0"/>
          <w:lang w:eastAsia="fr-FR"/>
          <w14:ligatures w14:val="none"/>
        </w:rPr>
        <w:t xml:space="preserve">It </w:t>
      </w:r>
      <w:proofErr w:type="spellStart"/>
      <w:r w:rsidRPr="000D6AA7">
        <w:rPr>
          <w:rFonts w:ascii="Times New Roman" w:eastAsia="Times New Roman" w:hAnsi="Times New Roman" w:cs="Times New Roman"/>
          <w:i/>
          <w:iCs/>
          <w:kern w:val="0"/>
          <w:lang w:eastAsia="fr-FR"/>
          <w14:ligatures w14:val="none"/>
        </w:rPr>
        <w:t>ensures</w:t>
      </w:r>
      <w:proofErr w:type="spellEnd"/>
      <w:r w:rsidRPr="000D6AA7">
        <w:rPr>
          <w:rFonts w:ascii="Times New Roman" w:eastAsia="Times New Roman" w:hAnsi="Times New Roman" w:cs="Times New Roman"/>
          <w:i/>
          <w:iCs/>
          <w:kern w:val="0"/>
          <w:lang w:eastAsia="fr-FR"/>
          <w14:ligatures w14:val="none"/>
        </w:rPr>
        <w:t xml:space="preserve"> compliance </w:t>
      </w:r>
      <w:proofErr w:type="spellStart"/>
      <w:r w:rsidRPr="000D6AA7">
        <w:rPr>
          <w:rFonts w:ascii="Times New Roman" w:eastAsia="Times New Roman" w:hAnsi="Times New Roman" w:cs="Times New Roman"/>
          <w:i/>
          <w:iCs/>
          <w:kern w:val="0"/>
          <w:lang w:eastAsia="fr-FR"/>
          <w14:ligatures w14:val="none"/>
        </w:rPr>
        <w:t>with</w:t>
      </w:r>
      <w:proofErr w:type="spellEnd"/>
      <w:r w:rsidRPr="000D6AA7">
        <w:rPr>
          <w:rFonts w:ascii="Times New Roman" w:eastAsia="Times New Roman" w:hAnsi="Times New Roman" w:cs="Times New Roman"/>
          <w:i/>
          <w:iCs/>
          <w:kern w:val="0"/>
          <w:lang w:eastAsia="fr-FR"/>
          <w14:ligatures w14:val="none"/>
        </w:rPr>
        <w:t xml:space="preserve"> customs </w:t>
      </w:r>
      <w:proofErr w:type="spellStart"/>
      <w:r w:rsidRPr="000D6AA7">
        <w:rPr>
          <w:rFonts w:ascii="Times New Roman" w:eastAsia="Times New Roman" w:hAnsi="Times New Roman" w:cs="Times New Roman"/>
          <w:i/>
          <w:iCs/>
          <w:kern w:val="0"/>
          <w:lang w:eastAsia="fr-FR"/>
          <w14:ligatures w14:val="none"/>
        </w:rPr>
        <w:t>regulations</w:t>
      </w:r>
      <w:proofErr w:type="spellEnd"/>
      <w:r w:rsidRPr="000D6AA7">
        <w:rPr>
          <w:rFonts w:ascii="Times New Roman" w:eastAsia="Times New Roman" w:hAnsi="Times New Roman" w:cs="Times New Roman"/>
          <w:i/>
          <w:iCs/>
          <w:kern w:val="0"/>
          <w:lang w:eastAsia="fr-FR"/>
          <w14:ligatures w14:val="none"/>
        </w:rPr>
        <w:t>.</w:t>
      </w:r>
    </w:p>
    <w:p w14:paraId="52FC1AFC" w14:textId="77777777" w:rsidR="000D6AA7" w:rsidRPr="000D6AA7" w:rsidRDefault="000D6AA7" w:rsidP="000D6AA7">
      <w:pPr>
        <w:spacing w:after="0" w:line="256" w:lineRule="auto"/>
        <w:contextualSpacing/>
        <w:rPr>
          <w:rFonts w:ascii="Times New Roman" w:eastAsia="Times New Roman" w:hAnsi="Times New Roman" w:cs="Times New Roman"/>
          <w:kern w:val="0"/>
          <w:szCs w:val="16"/>
          <w:lang w:val="en-US" w:eastAsia="fr-FR"/>
          <w14:ligatures w14:val="none"/>
        </w:rPr>
      </w:pPr>
    </w:p>
    <w:p w14:paraId="025DE497" w14:textId="77777777" w:rsidR="000D6AA7" w:rsidRPr="006C316C" w:rsidRDefault="000D6AA7" w:rsidP="000D6AA7">
      <w:pPr>
        <w:spacing w:after="0" w:line="256" w:lineRule="auto"/>
        <w:contextualSpacing/>
        <w:rPr>
          <w:rFonts w:ascii="Times New Roman" w:eastAsia="Times New Roman" w:hAnsi="Times New Roman" w:cs="Times New Roman"/>
          <w:kern w:val="0"/>
          <w:szCs w:val="16"/>
          <w:lang w:val="en-US" w:eastAsia="fr-FR"/>
          <w14:ligatures w14:val="none"/>
        </w:rPr>
      </w:pPr>
    </w:p>
    <w:p w14:paraId="12F56BD6" w14:textId="64A9168A" w:rsidR="000D6AA7" w:rsidRDefault="00B4167F" w:rsidP="000D6AA7">
      <w:pPr>
        <w:numPr>
          <w:ilvl w:val="0"/>
          <w:numId w:val="3"/>
        </w:numPr>
        <w:tabs>
          <w:tab w:val="left" w:pos="720"/>
        </w:tabs>
        <w:spacing w:after="0" w:line="256" w:lineRule="auto"/>
        <w:contextualSpacing/>
        <w:rPr>
          <w:rFonts w:ascii="Times New Roman" w:eastAsia="Times New Roman" w:hAnsi="Times New Roman" w:cs="Times New Roman"/>
          <w:kern w:val="0"/>
          <w:szCs w:val="16"/>
          <w:lang w:val="en-US" w:eastAsia="fr-FR"/>
          <w14:ligatures w14:val="none"/>
        </w:rPr>
      </w:pPr>
      <w:r w:rsidRPr="006C316C">
        <w:rPr>
          <w:rFonts w:ascii="Times New Roman" w:eastAsia="Times New Roman" w:hAnsi="Times New Roman" w:cs="Arial"/>
          <w:color w:val="000000" w:themeColor="text1"/>
          <w:kern w:val="0"/>
          <w:lang w:val="en-US" w:eastAsia="fr-FR"/>
          <w14:ligatures w14:val="none"/>
        </w:rPr>
        <w:t>Identify any potential export compliance issues that the French company must address before shipping the watches.</w:t>
      </w:r>
    </w:p>
    <w:p w14:paraId="3D1BFD12" w14:textId="77777777" w:rsidR="000D6AA7" w:rsidRDefault="000D6AA7" w:rsidP="000D6AA7">
      <w:pPr>
        <w:tabs>
          <w:tab w:val="left" w:pos="720"/>
        </w:tabs>
        <w:spacing w:after="0" w:line="256" w:lineRule="auto"/>
        <w:contextualSpacing/>
        <w:rPr>
          <w:rFonts w:ascii="Times New Roman" w:eastAsia="Times New Roman" w:hAnsi="Times New Roman" w:cs="Times New Roman"/>
          <w:kern w:val="0"/>
          <w:szCs w:val="16"/>
          <w:lang w:val="en-US" w:eastAsia="fr-FR"/>
          <w14:ligatures w14:val="none"/>
        </w:rPr>
      </w:pPr>
    </w:p>
    <w:p w14:paraId="66C22A07" w14:textId="77777777" w:rsidR="000D6AA7" w:rsidRPr="001D73F5" w:rsidRDefault="000D6AA7" w:rsidP="000D6AA7">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1D73F5">
        <w:rPr>
          <w:rFonts w:ascii="Times New Roman" w:eastAsia="Times New Roman" w:hAnsi="Times New Roman" w:cs="Times New Roman"/>
          <w:kern w:val="0"/>
          <w:sz w:val="24"/>
          <w:szCs w:val="24"/>
          <w:lang w:val="en-US" w:eastAsia="fr-FR"/>
          <w14:ligatures w14:val="none"/>
        </w:rPr>
        <w:t>The French company must address several export compliance issues before shipping the watches:</w:t>
      </w:r>
    </w:p>
    <w:p w14:paraId="41D33A11" w14:textId="77777777" w:rsidR="000D6AA7" w:rsidRPr="000D6AA7" w:rsidRDefault="000D6AA7" w:rsidP="000D6AA7">
      <w:pPr>
        <w:numPr>
          <w:ilvl w:val="0"/>
          <w:numId w:val="8"/>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Export Control Regulations</w:t>
      </w:r>
      <w:r w:rsidRPr="000D6AA7">
        <w:rPr>
          <w:rFonts w:ascii="Times New Roman" w:eastAsia="Times New Roman" w:hAnsi="Times New Roman" w:cs="Times New Roman"/>
          <w:i/>
          <w:iCs/>
          <w:kern w:val="0"/>
          <w:lang w:val="en-US" w:eastAsia="fr-FR"/>
          <w14:ligatures w14:val="none"/>
        </w:rPr>
        <w:t>: Ensure the luxury watches are not subject to export restrictions or controls. Some high-value or dual-use items may require special licenses or authorizations.</w:t>
      </w:r>
    </w:p>
    <w:p w14:paraId="5F676AC0" w14:textId="77777777" w:rsidR="000D6AA7" w:rsidRPr="000D6AA7" w:rsidRDefault="000D6AA7" w:rsidP="000D6AA7">
      <w:pPr>
        <w:numPr>
          <w:ilvl w:val="0"/>
          <w:numId w:val="8"/>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Sanctions and Embargoes</w:t>
      </w:r>
      <w:r w:rsidRPr="000D6AA7">
        <w:rPr>
          <w:rFonts w:ascii="Times New Roman" w:eastAsia="Times New Roman" w:hAnsi="Times New Roman" w:cs="Times New Roman"/>
          <w:i/>
          <w:iCs/>
          <w:kern w:val="0"/>
          <w:lang w:val="en-US" w:eastAsia="fr-FR"/>
          <w14:ligatures w14:val="none"/>
        </w:rPr>
        <w:t>: Verify that the transaction does not violate any international sanctions or embargoes. The company must ensure that neither the buyer nor the destination country is subject to restrictions.</w:t>
      </w:r>
    </w:p>
    <w:p w14:paraId="1D773A05" w14:textId="77777777" w:rsidR="000D6AA7" w:rsidRPr="000D6AA7" w:rsidRDefault="000D6AA7" w:rsidP="000D6AA7">
      <w:pPr>
        <w:numPr>
          <w:ilvl w:val="0"/>
          <w:numId w:val="8"/>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Product Standards and Certification</w:t>
      </w:r>
      <w:r w:rsidRPr="000D6AA7">
        <w:rPr>
          <w:rFonts w:ascii="Times New Roman" w:eastAsia="Times New Roman" w:hAnsi="Times New Roman" w:cs="Times New Roman"/>
          <w:i/>
          <w:iCs/>
          <w:kern w:val="0"/>
          <w:lang w:val="en-US" w:eastAsia="fr-FR"/>
          <w14:ligatures w14:val="none"/>
        </w:rPr>
        <w:t>: Confirm that the luxury watches meet Japanese product standards and certification requirements. This may include compliance with safety, labeling, and quality standards specific to Japan.</w:t>
      </w:r>
    </w:p>
    <w:p w14:paraId="01F9855F" w14:textId="77777777" w:rsidR="000D6AA7" w:rsidRPr="000D6AA7" w:rsidRDefault="000D6AA7" w:rsidP="000D6AA7">
      <w:pPr>
        <w:numPr>
          <w:ilvl w:val="0"/>
          <w:numId w:val="8"/>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Intellectual Property Rights</w:t>
      </w:r>
      <w:r w:rsidRPr="000D6AA7">
        <w:rPr>
          <w:rFonts w:ascii="Times New Roman" w:eastAsia="Times New Roman" w:hAnsi="Times New Roman" w:cs="Times New Roman"/>
          <w:i/>
          <w:iCs/>
          <w:kern w:val="0"/>
          <w:lang w:val="en-US" w:eastAsia="fr-FR"/>
          <w14:ligatures w14:val="none"/>
        </w:rPr>
        <w:t>: Ensure that exporting the watches does not infringe on any intellectual property rights, such as patents, trademarks, or copyrights.</w:t>
      </w:r>
    </w:p>
    <w:p w14:paraId="26CA5639" w14:textId="77777777" w:rsidR="000D6AA7" w:rsidRDefault="000D6AA7" w:rsidP="000D6AA7">
      <w:pPr>
        <w:tabs>
          <w:tab w:val="left" w:pos="720"/>
        </w:tabs>
        <w:spacing w:after="0" w:line="256" w:lineRule="auto"/>
        <w:contextualSpacing/>
        <w:rPr>
          <w:rFonts w:ascii="Times New Roman" w:eastAsia="Times New Roman" w:hAnsi="Times New Roman" w:cs="Times New Roman"/>
          <w:kern w:val="0"/>
          <w:szCs w:val="16"/>
          <w:lang w:val="en-US" w:eastAsia="fr-FR"/>
          <w14:ligatures w14:val="none"/>
        </w:rPr>
      </w:pPr>
    </w:p>
    <w:p w14:paraId="1AE1D729" w14:textId="77777777" w:rsidR="000D6AA7" w:rsidRPr="000D6AA7" w:rsidRDefault="000D6AA7" w:rsidP="000D6AA7">
      <w:pPr>
        <w:tabs>
          <w:tab w:val="left" w:pos="720"/>
        </w:tabs>
        <w:spacing w:after="0" w:line="256" w:lineRule="auto"/>
        <w:contextualSpacing/>
        <w:rPr>
          <w:rFonts w:ascii="Times New Roman" w:eastAsia="Times New Roman" w:hAnsi="Times New Roman" w:cs="Times New Roman"/>
          <w:kern w:val="0"/>
          <w:szCs w:val="16"/>
          <w:lang w:val="en-US" w:eastAsia="fr-FR"/>
          <w14:ligatures w14:val="none"/>
        </w:rPr>
      </w:pPr>
    </w:p>
    <w:p w14:paraId="44C6E19F" w14:textId="77777777" w:rsidR="00B4167F" w:rsidRPr="006C316C" w:rsidRDefault="00B4167F" w:rsidP="00B4167F">
      <w:pPr>
        <w:numPr>
          <w:ilvl w:val="0"/>
          <w:numId w:val="3"/>
        </w:numPr>
        <w:tabs>
          <w:tab w:val="left" w:pos="720"/>
        </w:tabs>
        <w:spacing w:after="0" w:line="256" w:lineRule="auto"/>
        <w:contextualSpacing/>
        <w:rPr>
          <w:rFonts w:ascii="Times New Roman" w:eastAsia="Times New Roman" w:hAnsi="Times New Roman" w:cs="Times New Roman"/>
          <w:kern w:val="0"/>
          <w:szCs w:val="16"/>
          <w:lang w:val="en-US" w:eastAsia="fr-FR"/>
          <w14:ligatures w14:val="none"/>
        </w:rPr>
      </w:pPr>
      <w:r w:rsidRPr="006C316C">
        <w:rPr>
          <w:rFonts w:ascii="Times New Roman" w:eastAsia="Times New Roman" w:hAnsi="Times New Roman" w:cs="Arial"/>
          <w:color w:val="000000" w:themeColor="text1"/>
          <w:kern w:val="0"/>
          <w:lang w:val="en-US" w:eastAsia="fr-FR"/>
          <w14:ligatures w14:val="none"/>
        </w:rPr>
        <w:t>Explain the steps the company should take to ensure compliance with both EU and Japanese trade regulations.</w:t>
      </w:r>
    </w:p>
    <w:p w14:paraId="71313DEA" w14:textId="77777777" w:rsidR="00317117" w:rsidRDefault="00317117" w:rsidP="00317117">
      <w:pPr>
        <w:spacing w:after="0" w:line="256" w:lineRule="auto"/>
        <w:ind w:left="720"/>
        <w:contextualSpacing/>
        <w:rPr>
          <w:rFonts w:ascii="Times New Roman" w:eastAsia="Times New Roman" w:hAnsi="Times New Roman" w:cs="Times New Roman"/>
          <w:kern w:val="0"/>
          <w:sz w:val="24"/>
          <w:szCs w:val="18"/>
          <w:lang w:val="en-US" w:eastAsia="fr-FR"/>
          <w14:ligatures w14:val="none"/>
        </w:rPr>
      </w:pPr>
    </w:p>
    <w:p w14:paraId="7A3D2ECB" w14:textId="77777777" w:rsidR="000D6AA7" w:rsidRPr="000D6AA7" w:rsidRDefault="000D6AA7" w:rsidP="000D6AA7">
      <w:p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i/>
          <w:iCs/>
          <w:kern w:val="0"/>
          <w:lang w:val="en-US" w:eastAsia="fr-FR"/>
          <w14:ligatures w14:val="none"/>
        </w:rPr>
        <w:t>To ensure compliance with both EU and Japanese trade regulations, the company should take the following steps:</w:t>
      </w:r>
    </w:p>
    <w:p w14:paraId="1839270C" w14:textId="77777777" w:rsidR="000D6AA7" w:rsidRPr="000D6AA7" w:rsidRDefault="000D6AA7" w:rsidP="000D6AA7">
      <w:pPr>
        <w:numPr>
          <w:ilvl w:val="0"/>
          <w:numId w:val="9"/>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lastRenderedPageBreak/>
        <w:t>Research and Understand Regulations</w:t>
      </w:r>
      <w:r w:rsidRPr="000D6AA7">
        <w:rPr>
          <w:rFonts w:ascii="Times New Roman" w:eastAsia="Times New Roman" w:hAnsi="Times New Roman" w:cs="Times New Roman"/>
          <w:i/>
          <w:iCs/>
          <w:kern w:val="0"/>
          <w:lang w:val="en-US" w:eastAsia="fr-FR"/>
          <w14:ligatures w14:val="none"/>
        </w:rPr>
        <w:t>: Conduct thorough research on the specific export and import regulations applicable to luxury watches in both the EU and Japan. This includes understanding customs procedures, tariffs, and non-tariff barriers.</w:t>
      </w:r>
    </w:p>
    <w:p w14:paraId="639BB03A" w14:textId="77777777" w:rsidR="000D6AA7" w:rsidRPr="000D6AA7" w:rsidRDefault="000D6AA7" w:rsidP="000D6AA7">
      <w:pPr>
        <w:numPr>
          <w:ilvl w:val="0"/>
          <w:numId w:val="9"/>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Obtain Necessary Licenses and Certifications</w:t>
      </w:r>
      <w:r w:rsidRPr="000D6AA7">
        <w:rPr>
          <w:rFonts w:ascii="Times New Roman" w:eastAsia="Times New Roman" w:hAnsi="Times New Roman" w:cs="Times New Roman"/>
          <w:i/>
          <w:iCs/>
          <w:kern w:val="0"/>
          <w:lang w:val="en-US" w:eastAsia="fr-FR"/>
          <w14:ligatures w14:val="none"/>
        </w:rPr>
        <w:t>: Apply for any required export licenses, permits, or certifications. This may involve working with relevant government agencies, such as customs authorities or trade departments.</w:t>
      </w:r>
    </w:p>
    <w:p w14:paraId="66C49C1A" w14:textId="77777777" w:rsidR="000D6AA7" w:rsidRPr="000D6AA7" w:rsidRDefault="000D6AA7" w:rsidP="000D6AA7">
      <w:pPr>
        <w:numPr>
          <w:ilvl w:val="0"/>
          <w:numId w:val="9"/>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Hire a Customs Broker</w:t>
      </w:r>
      <w:r w:rsidRPr="000D6AA7">
        <w:rPr>
          <w:rFonts w:ascii="Times New Roman" w:eastAsia="Times New Roman" w:hAnsi="Times New Roman" w:cs="Times New Roman"/>
          <w:i/>
          <w:iCs/>
          <w:kern w:val="0"/>
          <w:lang w:val="en-US" w:eastAsia="fr-FR"/>
          <w14:ligatures w14:val="none"/>
        </w:rPr>
        <w:t>: Engage a qualified customs broker with expertise in EU and Japanese customs procedures. A customs broker can assist with documentation, compliance, and navigating complex regulations.</w:t>
      </w:r>
    </w:p>
    <w:p w14:paraId="1FA57507" w14:textId="77777777" w:rsidR="000D6AA7" w:rsidRPr="000D6AA7" w:rsidRDefault="000D6AA7" w:rsidP="000D6AA7">
      <w:pPr>
        <w:numPr>
          <w:ilvl w:val="0"/>
          <w:numId w:val="9"/>
        </w:numPr>
        <w:spacing w:before="100" w:beforeAutospacing="1" w:after="100" w:afterAutospacing="1" w:line="240" w:lineRule="auto"/>
        <w:rPr>
          <w:rFonts w:ascii="Times New Roman" w:eastAsia="Times New Roman" w:hAnsi="Times New Roman" w:cs="Times New Roman"/>
          <w:i/>
          <w:iCs/>
          <w:kern w:val="0"/>
          <w:lang w:eastAsia="fr-FR"/>
          <w14:ligatures w14:val="none"/>
        </w:rPr>
      </w:pPr>
      <w:r w:rsidRPr="000D6AA7">
        <w:rPr>
          <w:rFonts w:ascii="Times New Roman" w:eastAsia="Times New Roman" w:hAnsi="Times New Roman" w:cs="Times New Roman"/>
          <w:b/>
          <w:bCs/>
          <w:i/>
          <w:iCs/>
          <w:kern w:val="0"/>
          <w:lang w:val="en-US" w:eastAsia="fr-FR"/>
          <w14:ligatures w14:val="none"/>
        </w:rPr>
        <w:t>Ensure Product Compliance</w:t>
      </w:r>
      <w:r w:rsidRPr="000D6AA7">
        <w:rPr>
          <w:rFonts w:ascii="Times New Roman" w:eastAsia="Times New Roman" w:hAnsi="Times New Roman" w:cs="Times New Roman"/>
          <w:i/>
          <w:iCs/>
          <w:kern w:val="0"/>
          <w:lang w:val="en-US" w:eastAsia="fr-FR"/>
          <w14:ligatures w14:val="none"/>
        </w:rPr>
        <w:t xml:space="preserve">: Verify that the luxury watches comply with all applicable product standards and certification requirements in Japan. </w:t>
      </w:r>
      <w:r w:rsidRPr="000D6AA7">
        <w:rPr>
          <w:rFonts w:ascii="Times New Roman" w:eastAsia="Times New Roman" w:hAnsi="Times New Roman" w:cs="Times New Roman"/>
          <w:i/>
          <w:iCs/>
          <w:kern w:val="0"/>
          <w:lang w:eastAsia="fr-FR"/>
          <w14:ligatures w14:val="none"/>
        </w:rPr>
        <w:t xml:space="preserve">This </w:t>
      </w:r>
      <w:proofErr w:type="spellStart"/>
      <w:r w:rsidRPr="000D6AA7">
        <w:rPr>
          <w:rFonts w:ascii="Times New Roman" w:eastAsia="Times New Roman" w:hAnsi="Times New Roman" w:cs="Times New Roman"/>
          <w:i/>
          <w:iCs/>
          <w:kern w:val="0"/>
          <w:lang w:eastAsia="fr-FR"/>
          <w14:ligatures w14:val="none"/>
        </w:rPr>
        <w:t>may</w:t>
      </w:r>
      <w:proofErr w:type="spellEnd"/>
      <w:r w:rsidRPr="000D6AA7">
        <w:rPr>
          <w:rFonts w:ascii="Times New Roman" w:eastAsia="Times New Roman" w:hAnsi="Times New Roman" w:cs="Times New Roman"/>
          <w:i/>
          <w:iCs/>
          <w:kern w:val="0"/>
          <w:lang w:eastAsia="fr-FR"/>
          <w14:ligatures w14:val="none"/>
        </w:rPr>
        <w:t xml:space="preserve"> </w:t>
      </w:r>
      <w:proofErr w:type="spellStart"/>
      <w:r w:rsidRPr="000D6AA7">
        <w:rPr>
          <w:rFonts w:ascii="Times New Roman" w:eastAsia="Times New Roman" w:hAnsi="Times New Roman" w:cs="Times New Roman"/>
          <w:i/>
          <w:iCs/>
          <w:kern w:val="0"/>
          <w:lang w:eastAsia="fr-FR"/>
          <w14:ligatures w14:val="none"/>
        </w:rPr>
        <w:t>involve</w:t>
      </w:r>
      <w:proofErr w:type="spellEnd"/>
      <w:r w:rsidRPr="000D6AA7">
        <w:rPr>
          <w:rFonts w:ascii="Times New Roman" w:eastAsia="Times New Roman" w:hAnsi="Times New Roman" w:cs="Times New Roman"/>
          <w:i/>
          <w:iCs/>
          <w:kern w:val="0"/>
          <w:lang w:eastAsia="fr-FR"/>
          <w14:ligatures w14:val="none"/>
        </w:rPr>
        <w:t xml:space="preserve"> </w:t>
      </w:r>
      <w:proofErr w:type="spellStart"/>
      <w:r w:rsidRPr="000D6AA7">
        <w:rPr>
          <w:rFonts w:ascii="Times New Roman" w:eastAsia="Times New Roman" w:hAnsi="Times New Roman" w:cs="Times New Roman"/>
          <w:i/>
          <w:iCs/>
          <w:kern w:val="0"/>
          <w:lang w:eastAsia="fr-FR"/>
          <w14:ligatures w14:val="none"/>
        </w:rPr>
        <w:t>product</w:t>
      </w:r>
      <w:proofErr w:type="spellEnd"/>
      <w:r w:rsidRPr="000D6AA7">
        <w:rPr>
          <w:rFonts w:ascii="Times New Roman" w:eastAsia="Times New Roman" w:hAnsi="Times New Roman" w:cs="Times New Roman"/>
          <w:i/>
          <w:iCs/>
          <w:kern w:val="0"/>
          <w:lang w:eastAsia="fr-FR"/>
          <w14:ligatures w14:val="none"/>
        </w:rPr>
        <w:t xml:space="preserve"> </w:t>
      </w:r>
      <w:proofErr w:type="spellStart"/>
      <w:r w:rsidRPr="000D6AA7">
        <w:rPr>
          <w:rFonts w:ascii="Times New Roman" w:eastAsia="Times New Roman" w:hAnsi="Times New Roman" w:cs="Times New Roman"/>
          <w:i/>
          <w:iCs/>
          <w:kern w:val="0"/>
          <w:lang w:eastAsia="fr-FR"/>
          <w14:ligatures w14:val="none"/>
        </w:rPr>
        <w:t>testing</w:t>
      </w:r>
      <w:proofErr w:type="spellEnd"/>
      <w:r w:rsidRPr="000D6AA7">
        <w:rPr>
          <w:rFonts w:ascii="Times New Roman" w:eastAsia="Times New Roman" w:hAnsi="Times New Roman" w:cs="Times New Roman"/>
          <w:i/>
          <w:iCs/>
          <w:kern w:val="0"/>
          <w:lang w:eastAsia="fr-FR"/>
          <w14:ligatures w14:val="none"/>
        </w:rPr>
        <w:t xml:space="preserve">, certification, and </w:t>
      </w:r>
      <w:proofErr w:type="spellStart"/>
      <w:r w:rsidRPr="000D6AA7">
        <w:rPr>
          <w:rFonts w:ascii="Times New Roman" w:eastAsia="Times New Roman" w:hAnsi="Times New Roman" w:cs="Times New Roman"/>
          <w:i/>
          <w:iCs/>
          <w:kern w:val="0"/>
          <w:lang w:eastAsia="fr-FR"/>
          <w14:ligatures w14:val="none"/>
        </w:rPr>
        <w:t>labeling</w:t>
      </w:r>
      <w:proofErr w:type="spellEnd"/>
      <w:r w:rsidRPr="000D6AA7">
        <w:rPr>
          <w:rFonts w:ascii="Times New Roman" w:eastAsia="Times New Roman" w:hAnsi="Times New Roman" w:cs="Times New Roman"/>
          <w:i/>
          <w:iCs/>
          <w:kern w:val="0"/>
          <w:lang w:eastAsia="fr-FR"/>
          <w14:ligatures w14:val="none"/>
        </w:rPr>
        <w:t>.</w:t>
      </w:r>
    </w:p>
    <w:p w14:paraId="29875061" w14:textId="77777777" w:rsidR="000D6AA7" w:rsidRPr="000D6AA7" w:rsidRDefault="000D6AA7" w:rsidP="000D6AA7">
      <w:pPr>
        <w:numPr>
          <w:ilvl w:val="0"/>
          <w:numId w:val="9"/>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Prepare Accurate Documentation</w:t>
      </w:r>
      <w:r w:rsidRPr="000D6AA7">
        <w:rPr>
          <w:rFonts w:ascii="Times New Roman" w:eastAsia="Times New Roman" w:hAnsi="Times New Roman" w:cs="Times New Roman"/>
          <w:i/>
          <w:iCs/>
          <w:kern w:val="0"/>
          <w:lang w:val="en-US" w:eastAsia="fr-FR"/>
          <w14:ligatures w14:val="none"/>
        </w:rPr>
        <w:t>: Ensure all export documents are accurately completed and submitted on time. This includes the commercial invoice, packing list, certificate of origin, and other necessary documents.</w:t>
      </w:r>
    </w:p>
    <w:p w14:paraId="472373FA" w14:textId="77777777" w:rsidR="000D6AA7" w:rsidRPr="000D6AA7" w:rsidRDefault="000D6AA7" w:rsidP="000D6AA7">
      <w:pPr>
        <w:numPr>
          <w:ilvl w:val="0"/>
          <w:numId w:val="9"/>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Monitor Regulatory Changes</w:t>
      </w:r>
      <w:r w:rsidRPr="000D6AA7">
        <w:rPr>
          <w:rFonts w:ascii="Times New Roman" w:eastAsia="Times New Roman" w:hAnsi="Times New Roman" w:cs="Times New Roman"/>
          <w:i/>
          <w:iCs/>
          <w:kern w:val="0"/>
          <w:lang w:val="en-US" w:eastAsia="fr-FR"/>
          <w14:ligatures w14:val="none"/>
        </w:rPr>
        <w:t>: Stay informed about any changes in export and import regulations in both the EU and Japan. This includes updates to tariffs, trade agreements, and compliance requirements.</w:t>
      </w:r>
    </w:p>
    <w:p w14:paraId="3C729FEC" w14:textId="77777777" w:rsidR="000D6AA7" w:rsidRPr="000D6AA7" w:rsidRDefault="000D6AA7" w:rsidP="00317117">
      <w:pPr>
        <w:spacing w:after="0" w:line="256" w:lineRule="auto"/>
        <w:ind w:left="720"/>
        <w:contextualSpacing/>
        <w:rPr>
          <w:rFonts w:ascii="Times New Roman" w:eastAsia="Times New Roman" w:hAnsi="Times New Roman" w:cs="Times New Roman"/>
          <w:i/>
          <w:iCs/>
          <w:kern w:val="0"/>
          <w:sz w:val="24"/>
          <w:szCs w:val="18"/>
          <w:lang w:val="en-US" w:eastAsia="fr-FR"/>
          <w14:ligatures w14:val="none"/>
        </w:rPr>
      </w:pPr>
    </w:p>
    <w:p w14:paraId="5B10011D" w14:textId="77777777" w:rsidR="000D6AA7" w:rsidRPr="00317117" w:rsidRDefault="000D6AA7" w:rsidP="00317117">
      <w:pPr>
        <w:spacing w:after="0" w:line="256" w:lineRule="auto"/>
        <w:ind w:left="720"/>
        <w:contextualSpacing/>
        <w:rPr>
          <w:rFonts w:ascii="Times New Roman" w:eastAsia="Times New Roman" w:hAnsi="Times New Roman" w:cs="Times New Roman"/>
          <w:kern w:val="0"/>
          <w:sz w:val="24"/>
          <w:szCs w:val="18"/>
          <w:lang w:val="en-US" w:eastAsia="fr-FR"/>
          <w14:ligatures w14:val="none"/>
        </w:rPr>
      </w:pPr>
    </w:p>
    <w:p w14:paraId="2093EC0B" w14:textId="725E6A9C" w:rsidR="00317117" w:rsidRDefault="00317117" w:rsidP="00317117">
      <w:pPr>
        <w:spacing w:after="0" w:line="256" w:lineRule="auto"/>
        <w:contextualSpacing/>
        <w:rPr>
          <w:rFonts w:ascii="Times New Roman" w:eastAsia="Times New Roman" w:hAnsi="Times New Roman" w:cs="Arial"/>
          <w:color w:val="000000" w:themeColor="text1"/>
          <w:kern w:val="0"/>
          <w:sz w:val="28"/>
          <w:szCs w:val="28"/>
          <w:lang w:val="en-US" w:eastAsia="fr-FR"/>
          <w14:ligatures w14:val="none"/>
        </w:rPr>
      </w:pPr>
      <w:r w:rsidRPr="00317117">
        <w:rPr>
          <w:rFonts w:ascii="Times New Roman" w:eastAsia="Times New Roman" w:hAnsi="Times New Roman" w:cs="Arial"/>
          <w:color w:val="000000" w:themeColor="text1"/>
          <w:kern w:val="0"/>
          <w:sz w:val="28"/>
          <w:szCs w:val="28"/>
          <w:lang w:val="en-US" w:eastAsia="fr-FR"/>
          <w14:ligatures w14:val="none"/>
        </w:rPr>
        <w:t>PART III-</w:t>
      </w:r>
    </w:p>
    <w:p w14:paraId="35258DEE" w14:textId="77777777" w:rsidR="00317117" w:rsidRPr="006C316C" w:rsidRDefault="00317117" w:rsidP="00317117">
      <w:pPr>
        <w:spacing w:before="150" w:line="216" w:lineRule="auto"/>
        <w:rPr>
          <w:rFonts w:ascii="Times New Roman" w:eastAsia="Times New Roman" w:hAnsi="Times New Roman" w:cs="Times New Roman"/>
          <w:kern w:val="0"/>
          <w:sz w:val="16"/>
          <w:szCs w:val="16"/>
          <w:lang w:val="en-US" w:eastAsia="fr-FR"/>
          <w14:ligatures w14:val="none"/>
        </w:rPr>
      </w:pPr>
      <w:r w:rsidRPr="006C316C">
        <w:rPr>
          <w:rFonts w:ascii="Times New Roman" w:eastAsia="Times New Roman" w:hAnsi="Times New Roman" w:cs="Arial"/>
          <w:color w:val="000000" w:themeColor="text1"/>
          <w:kern w:val="0"/>
          <w:lang w:val="en-US" w:eastAsia="fr-FR"/>
          <w14:ligatures w14:val="none"/>
        </w:rPr>
        <w:t>A British company regularly sends containers of hazardous chemicals by sea.</w:t>
      </w:r>
    </w:p>
    <w:p w14:paraId="7CC2BA00" w14:textId="77777777" w:rsidR="00317117" w:rsidRPr="006C316C" w:rsidRDefault="00317117" w:rsidP="00317117">
      <w:pPr>
        <w:spacing w:after="0" w:line="216" w:lineRule="auto"/>
        <w:ind w:left="720"/>
        <w:contextualSpacing/>
        <w:rPr>
          <w:rFonts w:ascii="Times New Roman" w:eastAsia="Times New Roman" w:hAnsi="Times New Roman" w:cs="Times New Roman"/>
          <w:kern w:val="0"/>
          <w:szCs w:val="16"/>
          <w:lang w:eastAsia="fr-FR"/>
          <w14:ligatures w14:val="none"/>
        </w:rPr>
      </w:pPr>
      <w:r w:rsidRPr="006C316C">
        <w:rPr>
          <w:rFonts w:ascii="Times New Roman" w:eastAsia="Times New Roman" w:hAnsi="Times New Roman" w:cs="Arial"/>
          <w:b/>
          <w:bCs/>
          <w:color w:val="000000" w:themeColor="text1"/>
          <w:kern w:val="0"/>
          <w:lang w:eastAsia="fr-FR"/>
          <w14:ligatures w14:val="none"/>
        </w:rPr>
        <w:t>Questions :</w:t>
      </w:r>
    </w:p>
    <w:p w14:paraId="55668A55" w14:textId="77777777" w:rsidR="00317117" w:rsidRPr="000D6AA7" w:rsidRDefault="00317117" w:rsidP="00317117">
      <w:pPr>
        <w:numPr>
          <w:ilvl w:val="0"/>
          <w:numId w:val="6"/>
        </w:numPr>
        <w:tabs>
          <w:tab w:val="left" w:pos="720"/>
        </w:tabs>
        <w:spacing w:after="0" w:line="216" w:lineRule="auto"/>
        <w:contextualSpacing/>
        <w:rPr>
          <w:rFonts w:ascii="Times New Roman" w:eastAsia="Times New Roman" w:hAnsi="Times New Roman" w:cs="Times New Roman"/>
          <w:kern w:val="0"/>
          <w:szCs w:val="16"/>
          <w:lang w:val="en-US" w:eastAsia="fr-FR"/>
          <w14:ligatures w14:val="none"/>
        </w:rPr>
      </w:pPr>
      <w:r w:rsidRPr="006C316C">
        <w:rPr>
          <w:rFonts w:ascii="Times New Roman" w:eastAsia="Times New Roman" w:hAnsi="Times New Roman" w:cs="Arial"/>
          <w:color w:val="000000" w:themeColor="text1"/>
          <w:kern w:val="0"/>
          <w:lang w:val="en-US" w:eastAsia="fr-FR"/>
          <w14:ligatures w14:val="none"/>
        </w:rPr>
        <w:t>Identify the specific risks associated with the maritime transport of hazardous chemicals.</w:t>
      </w:r>
    </w:p>
    <w:p w14:paraId="211FC10D" w14:textId="77777777" w:rsidR="000D6AA7" w:rsidRDefault="000D6AA7" w:rsidP="000D6AA7">
      <w:pPr>
        <w:spacing w:after="0" w:line="216" w:lineRule="auto"/>
        <w:contextualSpacing/>
        <w:rPr>
          <w:rFonts w:ascii="Times New Roman" w:eastAsia="Times New Roman" w:hAnsi="Times New Roman" w:cs="Arial"/>
          <w:color w:val="000000" w:themeColor="text1"/>
          <w:kern w:val="0"/>
          <w:lang w:val="en-US" w:eastAsia="fr-FR"/>
          <w14:ligatures w14:val="none"/>
        </w:rPr>
      </w:pPr>
    </w:p>
    <w:p w14:paraId="79EF3C14" w14:textId="77777777" w:rsidR="000D6AA7" w:rsidRPr="000D6AA7" w:rsidRDefault="000D6AA7" w:rsidP="000D6AA7">
      <w:pPr>
        <w:spacing w:before="100" w:beforeAutospacing="1" w:after="100" w:afterAutospacing="1" w:line="240" w:lineRule="auto"/>
        <w:outlineLvl w:val="3"/>
        <w:rPr>
          <w:rFonts w:ascii="Times New Roman" w:eastAsia="Times New Roman" w:hAnsi="Times New Roman" w:cs="Times New Roman"/>
          <w:b/>
          <w:bCs/>
          <w:i/>
          <w:iCs/>
          <w:kern w:val="0"/>
          <w:lang w:eastAsia="fr-FR"/>
          <w14:ligatures w14:val="none"/>
        </w:rPr>
      </w:pPr>
      <w:proofErr w:type="spellStart"/>
      <w:r w:rsidRPr="000D6AA7">
        <w:rPr>
          <w:rFonts w:ascii="Times New Roman" w:eastAsia="Times New Roman" w:hAnsi="Times New Roman" w:cs="Times New Roman"/>
          <w:b/>
          <w:bCs/>
          <w:i/>
          <w:iCs/>
          <w:kern w:val="0"/>
          <w:lang w:eastAsia="fr-FR"/>
          <w14:ligatures w14:val="none"/>
        </w:rPr>
        <w:t>Sea</w:t>
      </w:r>
      <w:proofErr w:type="spellEnd"/>
      <w:r w:rsidRPr="000D6AA7">
        <w:rPr>
          <w:rFonts w:ascii="Times New Roman" w:eastAsia="Times New Roman" w:hAnsi="Times New Roman" w:cs="Times New Roman"/>
          <w:b/>
          <w:bCs/>
          <w:i/>
          <w:iCs/>
          <w:kern w:val="0"/>
          <w:lang w:eastAsia="fr-FR"/>
          <w14:ligatures w14:val="none"/>
        </w:rPr>
        <w:t xml:space="preserve"> Transport</w:t>
      </w:r>
    </w:p>
    <w:p w14:paraId="69E0CBB1" w14:textId="77777777" w:rsidR="000D6AA7" w:rsidRPr="000D6AA7" w:rsidRDefault="000D6AA7" w:rsidP="000D6AA7">
      <w:pPr>
        <w:spacing w:before="100" w:beforeAutospacing="1" w:after="100" w:afterAutospacing="1" w:line="240" w:lineRule="auto"/>
        <w:rPr>
          <w:rFonts w:ascii="Times New Roman" w:eastAsia="Times New Roman" w:hAnsi="Times New Roman" w:cs="Times New Roman"/>
          <w:i/>
          <w:iCs/>
          <w:kern w:val="0"/>
          <w:lang w:eastAsia="fr-FR"/>
          <w14:ligatures w14:val="none"/>
        </w:rPr>
      </w:pPr>
      <w:r w:rsidRPr="000D6AA7">
        <w:rPr>
          <w:rFonts w:ascii="Times New Roman" w:eastAsia="Times New Roman" w:hAnsi="Times New Roman" w:cs="Times New Roman"/>
          <w:b/>
          <w:bCs/>
          <w:i/>
          <w:iCs/>
          <w:kern w:val="0"/>
          <w:lang w:eastAsia="fr-FR"/>
          <w14:ligatures w14:val="none"/>
        </w:rPr>
        <w:t>Pros:</w:t>
      </w:r>
    </w:p>
    <w:p w14:paraId="6FF32C06" w14:textId="77777777" w:rsidR="000D6AA7" w:rsidRPr="000D6AA7" w:rsidRDefault="000D6AA7" w:rsidP="000D6AA7">
      <w:pPr>
        <w:numPr>
          <w:ilvl w:val="0"/>
          <w:numId w:val="10"/>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Cost:</w:t>
      </w:r>
      <w:r w:rsidRPr="000D6AA7">
        <w:rPr>
          <w:rFonts w:ascii="Times New Roman" w:eastAsia="Times New Roman" w:hAnsi="Times New Roman" w:cs="Times New Roman"/>
          <w:i/>
          <w:iCs/>
          <w:kern w:val="0"/>
          <w:lang w:val="en-US" w:eastAsia="fr-FR"/>
          <w14:ligatures w14:val="none"/>
        </w:rPr>
        <w:t xml:space="preserve"> Most economical option for bulk shipments; lower shipping costs.</w:t>
      </w:r>
    </w:p>
    <w:p w14:paraId="5EECE381" w14:textId="77777777" w:rsidR="000D6AA7" w:rsidRPr="000D6AA7" w:rsidRDefault="000D6AA7" w:rsidP="000D6AA7">
      <w:pPr>
        <w:numPr>
          <w:ilvl w:val="0"/>
          <w:numId w:val="10"/>
        </w:numPr>
        <w:spacing w:before="100" w:beforeAutospacing="1" w:after="100" w:afterAutospacing="1" w:line="240" w:lineRule="auto"/>
        <w:rPr>
          <w:rFonts w:ascii="Times New Roman" w:eastAsia="Times New Roman" w:hAnsi="Times New Roman" w:cs="Times New Roman"/>
          <w:i/>
          <w:iCs/>
          <w:kern w:val="0"/>
          <w:lang w:eastAsia="fr-FR"/>
          <w14:ligatures w14:val="none"/>
        </w:rPr>
      </w:pPr>
      <w:proofErr w:type="spellStart"/>
      <w:r w:rsidRPr="000D6AA7">
        <w:rPr>
          <w:rFonts w:ascii="Times New Roman" w:eastAsia="Times New Roman" w:hAnsi="Times New Roman" w:cs="Times New Roman"/>
          <w:b/>
          <w:bCs/>
          <w:i/>
          <w:iCs/>
          <w:kern w:val="0"/>
          <w:lang w:eastAsia="fr-FR"/>
          <w14:ligatures w14:val="none"/>
        </w:rPr>
        <w:t>Environmental</w:t>
      </w:r>
      <w:proofErr w:type="spellEnd"/>
      <w:r w:rsidRPr="000D6AA7">
        <w:rPr>
          <w:rFonts w:ascii="Times New Roman" w:eastAsia="Times New Roman" w:hAnsi="Times New Roman" w:cs="Times New Roman"/>
          <w:b/>
          <w:bCs/>
          <w:i/>
          <w:iCs/>
          <w:kern w:val="0"/>
          <w:lang w:eastAsia="fr-FR"/>
          <w14:ligatures w14:val="none"/>
        </w:rPr>
        <w:t xml:space="preserve"> Impact:</w:t>
      </w:r>
      <w:r w:rsidRPr="000D6AA7">
        <w:rPr>
          <w:rFonts w:ascii="Times New Roman" w:eastAsia="Times New Roman" w:hAnsi="Times New Roman" w:cs="Times New Roman"/>
          <w:i/>
          <w:iCs/>
          <w:kern w:val="0"/>
          <w:lang w:eastAsia="fr-FR"/>
          <w14:ligatures w14:val="none"/>
        </w:rPr>
        <w:t xml:space="preserve"> </w:t>
      </w:r>
      <w:proofErr w:type="spellStart"/>
      <w:r w:rsidRPr="000D6AA7">
        <w:rPr>
          <w:rFonts w:ascii="Times New Roman" w:eastAsia="Times New Roman" w:hAnsi="Times New Roman" w:cs="Times New Roman"/>
          <w:i/>
          <w:iCs/>
          <w:kern w:val="0"/>
          <w:lang w:eastAsia="fr-FR"/>
          <w14:ligatures w14:val="none"/>
        </w:rPr>
        <w:t>Lower</w:t>
      </w:r>
      <w:proofErr w:type="spellEnd"/>
      <w:r w:rsidRPr="000D6AA7">
        <w:rPr>
          <w:rFonts w:ascii="Times New Roman" w:eastAsia="Times New Roman" w:hAnsi="Times New Roman" w:cs="Times New Roman"/>
          <w:i/>
          <w:iCs/>
          <w:kern w:val="0"/>
          <w:lang w:eastAsia="fr-FR"/>
          <w14:ligatures w14:val="none"/>
        </w:rPr>
        <w:t xml:space="preserve"> </w:t>
      </w:r>
      <w:proofErr w:type="spellStart"/>
      <w:r w:rsidRPr="000D6AA7">
        <w:rPr>
          <w:rFonts w:ascii="Times New Roman" w:eastAsia="Times New Roman" w:hAnsi="Times New Roman" w:cs="Times New Roman"/>
          <w:i/>
          <w:iCs/>
          <w:kern w:val="0"/>
          <w:lang w:eastAsia="fr-FR"/>
          <w14:ligatures w14:val="none"/>
        </w:rPr>
        <w:t>carbon</w:t>
      </w:r>
      <w:proofErr w:type="spellEnd"/>
      <w:r w:rsidRPr="000D6AA7">
        <w:rPr>
          <w:rFonts w:ascii="Times New Roman" w:eastAsia="Times New Roman" w:hAnsi="Times New Roman" w:cs="Times New Roman"/>
          <w:i/>
          <w:iCs/>
          <w:kern w:val="0"/>
          <w:lang w:eastAsia="fr-FR"/>
          <w14:ligatures w14:val="none"/>
        </w:rPr>
        <w:t xml:space="preserve"> </w:t>
      </w:r>
      <w:proofErr w:type="spellStart"/>
      <w:r w:rsidRPr="000D6AA7">
        <w:rPr>
          <w:rFonts w:ascii="Times New Roman" w:eastAsia="Times New Roman" w:hAnsi="Times New Roman" w:cs="Times New Roman"/>
          <w:i/>
          <w:iCs/>
          <w:kern w:val="0"/>
          <w:lang w:eastAsia="fr-FR"/>
          <w14:ligatures w14:val="none"/>
        </w:rPr>
        <w:t>emissions</w:t>
      </w:r>
      <w:proofErr w:type="spellEnd"/>
      <w:r w:rsidRPr="000D6AA7">
        <w:rPr>
          <w:rFonts w:ascii="Times New Roman" w:eastAsia="Times New Roman" w:hAnsi="Times New Roman" w:cs="Times New Roman"/>
          <w:i/>
          <w:iCs/>
          <w:kern w:val="0"/>
          <w:lang w:eastAsia="fr-FR"/>
          <w14:ligatures w14:val="none"/>
        </w:rPr>
        <w:t xml:space="preserve"> per ton-</w:t>
      </w:r>
      <w:proofErr w:type="spellStart"/>
      <w:r w:rsidRPr="000D6AA7">
        <w:rPr>
          <w:rFonts w:ascii="Times New Roman" w:eastAsia="Times New Roman" w:hAnsi="Times New Roman" w:cs="Times New Roman"/>
          <w:i/>
          <w:iCs/>
          <w:kern w:val="0"/>
          <w:lang w:eastAsia="fr-FR"/>
          <w14:ligatures w14:val="none"/>
        </w:rPr>
        <w:t>kilometer</w:t>
      </w:r>
      <w:proofErr w:type="spellEnd"/>
      <w:r w:rsidRPr="000D6AA7">
        <w:rPr>
          <w:rFonts w:ascii="Times New Roman" w:eastAsia="Times New Roman" w:hAnsi="Times New Roman" w:cs="Times New Roman"/>
          <w:i/>
          <w:iCs/>
          <w:kern w:val="0"/>
          <w:lang w:eastAsia="fr-FR"/>
          <w14:ligatures w14:val="none"/>
        </w:rPr>
        <w:t xml:space="preserve"> </w:t>
      </w:r>
      <w:proofErr w:type="spellStart"/>
      <w:r w:rsidRPr="000D6AA7">
        <w:rPr>
          <w:rFonts w:ascii="Times New Roman" w:eastAsia="Times New Roman" w:hAnsi="Times New Roman" w:cs="Times New Roman"/>
          <w:i/>
          <w:iCs/>
          <w:kern w:val="0"/>
          <w:lang w:eastAsia="fr-FR"/>
          <w14:ligatures w14:val="none"/>
        </w:rPr>
        <w:t>than</w:t>
      </w:r>
      <w:proofErr w:type="spellEnd"/>
      <w:r w:rsidRPr="000D6AA7">
        <w:rPr>
          <w:rFonts w:ascii="Times New Roman" w:eastAsia="Times New Roman" w:hAnsi="Times New Roman" w:cs="Times New Roman"/>
          <w:i/>
          <w:iCs/>
          <w:kern w:val="0"/>
          <w:lang w:eastAsia="fr-FR"/>
          <w14:ligatures w14:val="none"/>
        </w:rPr>
        <w:t xml:space="preserve"> air transport.</w:t>
      </w:r>
    </w:p>
    <w:p w14:paraId="40E0B97C" w14:textId="77777777" w:rsidR="000D6AA7" w:rsidRPr="000D6AA7" w:rsidRDefault="000D6AA7" w:rsidP="000D6AA7">
      <w:pPr>
        <w:numPr>
          <w:ilvl w:val="0"/>
          <w:numId w:val="10"/>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Capacity:</w:t>
      </w:r>
      <w:r w:rsidRPr="000D6AA7">
        <w:rPr>
          <w:rFonts w:ascii="Times New Roman" w:eastAsia="Times New Roman" w:hAnsi="Times New Roman" w:cs="Times New Roman"/>
          <w:i/>
          <w:iCs/>
          <w:kern w:val="0"/>
          <w:lang w:val="en-US" w:eastAsia="fr-FR"/>
          <w14:ligatures w14:val="none"/>
        </w:rPr>
        <w:t xml:space="preserve"> Can handle large volumes and heavy cargo.</w:t>
      </w:r>
    </w:p>
    <w:p w14:paraId="083899ED" w14:textId="77777777" w:rsidR="000D6AA7" w:rsidRPr="000D6AA7" w:rsidRDefault="000D6AA7" w:rsidP="000D6AA7">
      <w:pPr>
        <w:spacing w:before="100" w:beforeAutospacing="1" w:after="100" w:afterAutospacing="1" w:line="240" w:lineRule="auto"/>
        <w:rPr>
          <w:rFonts w:ascii="Times New Roman" w:eastAsia="Times New Roman" w:hAnsi="Times New Roman" w:cs="Times New Roman"/>
          <w:i/>
          <w:iCs/>
          <w:kern w:val="0"/>
          <w:lang w:eastAsia="fr-FR"/>
          <w14:ligatures w14:val="none"/>
        </w:rPr>
      </w:pPr>
      <w:r w:rsidRPr="000D6AA7">
        <w:rPr>
          <w:rFonts w:ascii="Times New Roman" w:eastAsia="Times New Roman" w:hAnsi="Times New Roman" w:cs="Times New Roman"/>
          <w:b/>
          <w:bCs/>
          <w:i/>
          <w:iCs/>
          <w:kern w:val="0"/>
          <w:lang w:eastAsia="fr-FR"/>
          <w14:ligatures w14:val="none"/>
        </w:rPr>
        <w:t>Cons:</w:t>
      </w:r>
    </w:p>
    <w:p w14:paraId="7E75BE55" w14:textId="77777777" w:rsidR="000D6AA7" w:rsidRPr="000D6AA7" w:rsidRDefault="000D6AA7" w:rsidP="000D6AA7">
      <w:pPr>
        <w:numPr>
          <w:ilvl w:val="0"/>
          <w:numId w:val="11"/>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Speed:</w:t>
      </w:r>
      <w:r w:rsidRPr="000D6AA7">
        <w:rPr>
          <w:rFonts w:ascii="Times New Roman" w:eastAsia="Times New Roman" w:hAnsi="Times New Roman" w:cs="Times New Roman"/>
          <w:i/>
          <w:iCs/>
          <w:kern w:val="0"/>
          <w:lang w:val="en-US" w:eastAsia="fr-FR"/>
          <w14:ligatures w14:val="none"/>
        </w:rPr>
        <w:t xml:space="preserve"> Slowest delivery time, usually taking weeks.</w:t>
      </w:r>
    </w:p>
    <w:p w14:paraId="0613CDA6" w14:textId="77777777" w:rsidR="000D6AA7" w:rsidRPr="000D6AA7" w:rsidRDefault="000D6AA7" w:rsidP="000D6AA7">
      <w:pPr>
        <w:numPr>
          <w:ilvl w:val="0"/>
          <w:numId w:val="11"/>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Reliability:</w:t>
      </w:r>
      <w:r w:rsidRPr="000D6AA7">
        <w:rPr>
          <w:rFonts w:ascii="Times New Roman" w:eastAsia="Times New Roman" w:hAnsi="Times New Roman" w:cs="Times New Roman"/>
          <w:i/>
          <w:iCs/>
          <w:kern w:val="0"/>
          <w:lang w:val="en-US" w:eastAsia="fr-FR"/>
          <w14:ligatures w14:val="none"/>
        </w:rPr>
        <w:t xml:space="preserve"> Weather and port delays can affect schedules.</w:t>
      </w:r>
    </w:p>
    <w:p w14:paraId="40C51C11" w14:textId="77777777" w:rsidR="000D6AA7" w:rsidRPr="000D6AA7" w:rsidRDefault="000D6AA7" w:rsidP="000D6AA7">
      <w:pPr>
        <w:numPr>
          <w:ilvl w:val="0"/>
          <w:numId w:val="11"/>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Security:</w:t>
      </w:r>
      <w:r w:rsidRPr="000D6AA7">
        <w:rPr>
          <w:rFonts w:ascii="Times New Roman" w:eastAsia="Times New Roman" w:hAnsi="Times New Roman" w:cs="Times New Roman"/>
          <w:i/>
          <w:iCs/>
          <w:kern w:val="0"/>
          <w:lang w:val="en-US" w:eastAsia="fr-FR"/>
          <w14:ligatures w14:val="none"/>
        </w:rPr>
        <w:t xml:space="preserve"> Higher risk of damage or theft compared to air transport.</w:t>
      </w:r>
    </w:p>
    <w:p w14:paraId="13B1DC70" w14:textId="77777777" w:rsidR="000D6AA7" w:rsidRPr="006C316C" w:rsidRDefault="000D6AA7" w:rsidP="000D6AA7">
      <w:pPr>
        <w:spacing w:after="0" w:line="216" w:lineRule="auto"/>
        <w:contextualSpacing/>
        <w:rPr>
          <w:rFonts w:ascii="Times New Roman" w:eastAsia="Times New Roman" w:hAnsi="Times New Roman" w:cs="Times New Roman"/>
          <w:kern w:val="0"/>
          <w:szCs w:val="16"/>
          <w:lang w:val="en-US" w:eastAsia="fr-FR"/>
          <w14:ligatures w14:val="none"/>
        </w:rPr>
      </w:pPr>
    </w:p>
    <w:p w14:paraId="59D5D44A" w14:textId="77777777" w:rsidR="00317117" w:rsidRPr="000D6AA7" w:rsidRDefault="00317117" w:rsidP="00317117">
      <w:pPr>
        <w:numPr>
          <w:ilvl w:val="0"/>
          <w:numId w:val="6"/>
        </w:numPr>
        <w:tabs>
          <w:tab w:val="left" w:pos="720"/>
        </w:tabs>
        <w:spacing w:after="0" w:line="216" w:lineRule="auto"/>
        <w:contextualSpacing/>
        <w:rPr>
          <w:rFonts w:ascii="Times New Roman" w:eastAsia="Times New Roman" w:hAnsi="Times New Roman" w:cs="Times New Roman"/>
          <w:kern w:val="0"/>
          <w:szCs w:val="16"/>
          <w:lang w:val="en-US" w:eastAsia="fr-FR"/>
          <w14:ligatures w14:val="none"/>
        </w:rPr>
      </w:pPr>
      <w:r w:rsidRPr="006C316C">
        <w:rPr>
          <w:rFonts w:ascii="Times New Roman" w:eastAsia="Times New Roman" w:hAnsi="Times New Roman" w:cs="Arial"/>
          <w:color w:val="000000" w:themeColor="text1"/>
          <w:kern w:val="0"/>
          <w:lang w:val="en-US" w:eastAsia="fr-FR"/>
          <w14:ligatures w14:val="none"/>
        </w:rPr>
        <w:t>Propose risk management measures to ensure safety and regulatory compliance.</w:t>
      </w:r>
    </w:p>
    <w:p w14:paraId="649EB20F" w14:textId="77777777" w:rsidR="000D6AA7" w:rsidRDefault="000D6AA7" w:rsidP="000D6AA7">
      <w:pPr>
        <w:spacing w:after="0" w:line="216" w:lineRule="auto"/>
        <w:contextualSpacing/>
        <w:rPr>
          <w:rFonts w:ascii="Times New Roman" w:eastAsia="Times New Roman" w:hAnsi="Times New Roman" w:cs="Arial"/>
          <w:color w:val="000000" w:themeColor="text1"/>
          <w:kern w:val="0"/>
          <w:lang w:val="en-US" w:eastAsia="fr-FR"/>
          <w14:ligatures w14:val="none"/>
        </w:rPr>
      </w:pPr>
    </w:p>
    <w:p w14:paraId="6E182B90" w14:textId="77777777" w:rsidR="000D6AA7" w:rsidRPr="000D6AA7" w:rsidRDefault="000D6AA7" w:rsidP="000D6AA7">
      <w:pPr>
        <w:spacing w:before="100" w:beforeAutospacing="1" w:after="100" w:afterAutospacing="1" w:line="240" w:lineRule="auto"/>
        <w:rPr>
          <w:rFonts w:ascii="Times New Roman" w:eastAsia="Times New Roman" w:hAnsi="Times New Roman" w:cs="Times New Roman"/>
          <w:i/>
          <w:iCs/>
          <w:kern w:val="0"/>
          <w:lang w:eastAsia="fr-FR"/>
          <w14:ligatures w14:val="none"/>
        </w:rPr>
      </w:pPr>
      <w:r w:rsidRPr="000D6AA7">
        <w:rPr>
          <w:rFonts w:ascii="Times New Roman" w:eastAsia="Times New Roman" w:hAnsi="Times New Roman" w:cs="Times New Roman"/>
          <w:i/>
          <w:iCs/>
          <w:kern w:val="0"/>
          <w:lang w:val="en-US" w:eastAsia="fr-FR"/>
          <w14:ligatures w14:val="none"/>
        </w:rPr>
        <w:t xml:space="preserve">Given the need to balance cost, delivery time, reliability, and environmental impact, </w:t>
      </w:r>
      <w:r w:rsidRPr="000D6AA7">
        <w:rPr>
          <w:rFonts w:ascii="Times New Roman" w:eastAsia="Times New Roman" w:hAnsi="Times New Roman" w:cs="Times New Roman"/>
          <w:b/>
          <w:bCs/>
          <w:i/>
          <w:iCs/>
          <w:kern w:val="0"/>
          <w:lang w:val="en-US" w:eastAsia="fr-FR"/>
          <w14:ligatures w14:val="none"/>
        </w:rPr>
        <w:t>sea transport</w:t>
      </w:r>
      <w:r w:rsidRPr="000D6AA7">
        <w:rPr>
          <w:rFonts w:ascii="Times New Roman" w:eastAsia="Times New Roman" w:hAnsi="Times New Roman" w:cs="Times New Roman"/>
          <w:i/>
          <w:iCs/>
          <w:kern w:val="0"/>
          <w:lang w:val="en-US" w:eastAsia="fr-FR"/>
          <w14:ligatures w14:val="none"/>
        </w:rPr>
        <w:t xml:space="preserve"> seems to be the most appropriate mode for this shipment. </w:t>
      </w:r>
      <w:proofErr w:type="spellStart"/>
      <w:r w:rsidRPr="000D6AA7">
        <w:rPr>
          <w:rFonts w:ascii="Times New Roman" w:eastAsia="Times New Roman" w:hAnsi="Times New Roman" w:cs="Times New Roman"/>
          <w:i/>
          <w:iCs/>
          <w:kern w:val="0"/>
          <w:lang w:eastAsia="fr-FR"/>
          <w14:ligatures w14:val="none"/>
        </w:rPr>
        <w:t>Here's</w:t>
      </w:r>
      <w:proofErr w:type="spellEnd"/>
      <w:r w:rsidRPr="000D6AA7">
        <w:rPr>
          <w:rFonts w:ascii="Times New Roman" w:eastAsia="Times New Roman" w:hAnsi="Times New Roman" w:cs="Times New Roman"/>
          <w:i/>
          <w:iCs/>
          <w:kern w:val="0"/>
          <w:lang w:eastAsia="fr-FR"/>
          <w14:ligatures w14:val="none"/>
        </w:rPr>
        <w:t xml:space="preserve"> </w:t>
      </w:r>
      <w:proofErr w:type="spellStart"/>
      <w:r w:rsidRPr="000D6AA7">
        <w:rPr>
          <w:rFonts w:ascii="Times New Roman" w:eastAsia="Times New Roman" w:hAnsi="Times New Roman" w:cs="Times New Roman"/>
          <w:i/>
          <w:iCs/>
          <w:kern w:val="0"/>
          <w:lang w:eastAsia="fr-FR"/>
          <w14:ligatures w14:val="none"/>
        </w:rPr>
        <w:t>why</w:t>
      </w:r>
      <w:proofErr w:type="spellEnd"/>
      <w:r w:rsidRPr="000D6AA7">
        <w:rPr>
          <w:rFonts w:ascii="Times New Roman" w:eastAsia="Times New Roman" w:hAnsi="Times New Roman" w:cs="Times New Roman"/>
          <w:i/>
          <w:iCs/>
          <w:kern w:val="0"/>
          <w:lang w:eastAsia="fr-FR"/>
          <w14:ligatures w14:val="none"/>
        </w:rPr>
        <w:t>:</w:t>
      </w:r>
    </w:p>
    <w:p w14:paraId="304C2222" w14:textId="77777777" w:rsidR="000D6AA7" w:rsidRPr="000D6AA7" w:rsidRDefault="000D6AA7" w:rsidP="000D6AA7">
      <w:pPr>
        <w:numPr>
          <w:ilvl w:val="0"/>
          <w:numId w:val="12"/>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Cost:</w:t>
      </w:r>
      <w:r w:rsidRPr="000D6AA7">
        <w:rPr>
          <w:rFonts w:ascii="Times New Roman" w:eastAsia="Times New Roman" w:hAnsi="Times New Roman" w:cs="Times New Roman"/>
          <w:i/>
          <w:iCs/>
          <w:kern w:val="0"/>
          <w:lang w:val="en-US" w:eastAsia="fr-FR"/>
          <w14:ligatures w14:val="none"/>
        </w:rPr>
        <w:t xml:space="preserve"> Sea transport is significantly cheaper than air transport, which is beneficial for bulk shipments like 10 tons of electronic parts.</w:t>
      </w:r>
    </w:p>
    <w:p w14:paraId="73C63EB3" w14:textId="77777777" w:rsidR="000D6AA7" w:rsidRPr="000D6AA7" w:rsidRDefault="000D6AA7" w:rsidP="000D6AA7">
      <w:pPr>
        <w:numPr>
          <w:ilvl w:val="0"/>
          <w:numId w:val="12"/>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Environmental Impact:</w:t>
      </w:r>
      <w:r w:rsidRPr="000D6AA7">
        <w:rPr>
          <w:rFonts w:ascii="Times New Roman" w:eastAsia="Times New Roman" w:hAnsi="Times New Roman" w:cs="Times New Roman"/>
          <w:i/>
          <w:iCs/>
          <w:kern w:val="0"/>
          <w:lang w:val="en-US" w:eastAsia="fr-FR"/>
          <w14:ligatures w14:val="none"/>
        </w:rPr>
        <w:t xml:space="preserve"> Sea transport has a lower environmental impact per ton-kilometer compared to air, aligning with sustainability goals.</w:t>
      </w:r>
    </w:p>
    <w:p w14:paraId="17605CC1" w14:textId="77777777" w:rsidR="000D6AA7" w:rsidRPr="000D6AA7" w:rsidRDefault="000D6AA7" w:rsidP="000D6AA7">
      <w:pPr>
        <w:numPr>
          <w:ilvl w:val="0"/>
          <w:numId w:val="12"/>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lastRenderedPageBreak/>
        <w:t>Reliability:</w:t>
      </w:r>
      <w:r w:rsidRPr="000D6AA7">
        <w:rPr>
          <w:rFonts w:ascii="Times New Roman" w:eastAsia="Times New Roman" w:hAnsi="Times New Roman" w:cs="Times New Roman"/>
          <w:i/>
          <w:iCs/>
          <w:kern w:val="0"/>
          <w:lang w:val="en-US" w:eastAsia="fr-FR"/>
          <w14:ligatures w14:val="none"/>
        </w:rPr>
        <w:t xml:space="preserve"> While slower, modern sea transport routes are relatively reliable, and proper packing can mitigate risks of damage.</w:t>
      </w:r>
    </w:p>
    <w:p w14:paraId="66D3182D" w14:textId="77777777" w:rsidR="000D6AA7" w:rsidRPr="000D6AA7" w:rsidRDefault="000D6AA7" w:rsidP="000D6AA7">
      <w:pPr>
        <w:numPr>
          <w:ilvl w:val="0"/>
          <w:numId w:val="12"/>
        </w:num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b/>
          <w:bCs/>
          <w:i/>
          <w:iCs/>
          <w:kern w:val="0"/>
          <w:lang w:val="en-US" w:eastAsia="fr-FR"/>
          <w14:ligatures w14:val="none"/>
        </w:rPr>
        <w:t>Capacity:</w:t>
      </w:r>
      <w:r w:rsidRPr="000D6AA7">
        <w:rPr>
          <w:rFonts w:ascii="Times New Roman" w:eastAsia="Times New Roman" w:hAnsi="Times New Roman" w:cs="Times New Roman"/>
          <w:i/>
          <w:iCs/>
          <w:kern w:val="0"/>
          <w:lang w:val="en-US" w:eastAsia="fr-FR"/>
          <w14:ligatures w14:val="none"/>
        </w:rPr>
        <w:t xml:space="preserve"> Sea transport can easily handle the volume of 10 tons without issues.</w:t>
      </w:r>
    </w:p>
    <w:p w14:paraId="4B535BCD" w14:textId="77777777" w:rsidR="000D6AA7" w:rsidRPr="000D6AA7" w:rsidRDefault="000D6AA7" w:rsidP="000D6AA7">
      <w:pPr>
        <w:spacing w:before="100" w:beforeAutospacing="1" w:after="100" w:afterAutospacing="1" w:line="240" w:lineRule="auto"/>
        <w:rPr>
          <w:rFonts w:ascii="Times New Roman" w:eastAsia="Times New Roman" w:hAnsi="Times New Roman" w:cs="Times New Roman"/>
          <w:i/>
          <w:iCs/>
          <w:kern w:val="0"/>
          <w:lang w:val="en-US" w:eastAsia="fr-FR"/>
          <w14:ligatures w14:val="none"/>
        </w:rPr>
      </w:pPr>
      <w:r w:rsidRPr="000D6AA7">
        <w:rPr>
          <w:rFonts w:ascii="Times New Roman" w:eastAsia="Times New Roman" w:hAnsi="Times New Roman" w:cs="Times New Roman"/>
          <w:i/>
          <w:iCs/>
          <w:kern w:val="0"/>
          <w:lang w:val="en-US" w:eastAsia="fr-FR"/>
          <w14:ligatures w14:val="none"/>
        </w:rPr>
        <w:t>While the delivery time is longer, planning the shipment well in advance can manage this downside effectively. To further ensure reliability, consider using container tracking and choosing a reputable shipping company.</w:t>
      </w:r>
    </w:p>
    <w:p w14:paraId="27E2E1D0" w14:textId="77777777" w:rsidR="000D6AA7" w:rsidRPr="006C316C" w:rsidRDefault="000D6AA7" w:rsidP="000D6AA7">
      <w:pPr>
        <w:spacing w:after="0" w:line="216" w:lineRule="auto"/>
        <w:contextualSpacing/>
        <w:rPr>
          <w:rFonts w:ascii="Times New Roman" w:eastAsia="Times New Roman" w:hAnsi="Times New Roman" w:cs="Times New Roman"/>
          <w:kern w:val="0"/>
          <w:szCs w:val="16"/>
          <w:lang w:val="en-US" w:eastAsia="fr-FR"/>
          <w14:ligatures w14:val="none"/>
        </w:rPr>
      </w:pPr>
    </w:p>
    <w:p w14:paraId="589B248E" w14:textId="77777777" w:rsidR="00B4167F" w:rsidRDefault="00B4167F" w:rsidP="00B4167F">
      <w:pPr>
        <w:tabs>
          <w:tab w:val="left" w:pos="720"/>
        </w:tabs>
        <w:spacing w:after="0" w:line="256" w:lineRule="auto"/>
        <w:contextualSpacing/>
        <w:rPr>
          <w:rFonts w:ascii="Times New Roman" w:eastAsia="Times New Roman" w:hAnsi="Times New Roman" w:cs="Arial"/>
          <w:color w:val="000000" w:themeColor="text1"/>
          <w:kern w:val="0"/>
          <w:sz w:val="24"/>
          <w:szCs w:val="24"/>
          <w:lang w:val="en-US" w:eastAsia="fr-FR"/>
          <w14:ligatures w14:val="none"/>
        </w:rPr>
      </w:pPr>
    </w:p>
    <w:p w14:paraId="0119ADC3" w14:textId="34EB2F5D" w:rsidR="00B4167F" w:rsidRPr="00317117" w:rsidRDefault="00B4167F" w:rsidP="00B4167F">
      <w:pPr>
        <w:tabs>
          <w:tab w:val="left" w:pos="720"/>
        </w:tabs>
        <w:spacing w:after="0" w:line="256" w:lineRule="auto"/>
        <w:contextualSpacing/>
        <w:rPr>
          <w:rFonts w:ascii="Times New Roman" w:eastAsia="Times New Roman" w:hAnsi="Times New Roman" w:cs="Arial"/>
          <w:color w:val="000000" w:themeColor="text1"/>
          <w:kern w:val="0"/>
          <w:sz w:val="28"/>
          <w:szCs w:val="28"/>
          <w:lang w:val="en-US" w:eastAsia="fr-FR"/>
          <w14:ligatures w14:val="none"/>
        </w:rPr>
      </w:pPr>
      <w:r w:rsidRPr="00317117">
        <w:rPr>
          <w:rFonts w:ascii="Times New Roman" w:eastAsia="Times New Roman" w:hAnsi="Times New Roman" w:cs="Arial"/>
          <w:color w:val="000000" w:themeColor="text1"/>
          <w:kern w:val="0"/>
          <w:sz w:val="28"/>
          <w:szCs w:val="28"/>
          <w:lang w:val="en-US" w:eastAsia="fr-FR"/>
          <w14:ligatures w14:val="none"/>
        </w:rPr>
        <w:t>PART I</w:t>
      </w:r>
      <w:r w:rsidR="00317117" w:rsidRPr="00317117">
        <w:rPr>
          <w:rFonts w:ascii="Times New Roman" w:eastAsia="Times New Roman" w:hAnsi="Times New Roman" w:cs="Arial"/>
          <w:color w:val="000000" w:themeColor="text1"/>
          <w:kern w:val="0"/>
          <w:sz w:val="28"/>
          <w:szCs w:val="28"/>
          <w:lang w:val="en-US" w:eastAsia="fr-FR"/>
          <w14:ligatures w14:val="none"/>
        </w:rPr>
        <w:t>V</w:t>
      </w:r>
      <w:r w:rsidRPr="00317117">
        <w:rPr>
          <w:rFonts w:ascii="Times New Roman" w:eastAsia="Times New Roman" w:hAnsi="Times New Roman" w:cs="Arial"/>
          <w:color w:val="000000" w:themeColor="text1"/>
          <w:kern w:val="0"/>
          <w:sz w:val="28"/>
          <w:szCs w:val="28"/>
          <w:lang w:val="en-US" w:eastAsia="fr-FR"/>
          <w14:ligatures w14:val="none"/>
        </w:rPr>
        <w:t>- Knowledge</w:t>
      </w:r>
    </w:p>
    <w:p w14:paraId="573E5B25" w14:textId="77777777" w:rsidR="00B4167F" w:rsidRDefault="00B4167F" w:rsidP="00B4167F">
      <w:pPr>
        <w:tabs>
          <w:tab w:val="left" w:pos="720"/>
        </w:tabs>
        <w:spacing w:after="0" w:line="256" w:lineRule="auto"/>
        <w:contextualSpacing/>
        <w:rPr>
          <w:rFonts w:ascii="Times New Roman" w:eastAsia="Times New Roman" w:hAnsi="Times New Roman" w:cs="Arial"/>
          <w:color w:val="000000" w:themeColor="text1"/>
          <w:kern w:val="0"/>
          <w:sz w:val="24"/>
          <w:szCs w:val="24"/>
          <w:lang w:val="en-US" w:eastAsia="fr-FR"/>
          <w14:ligatures w14:val="none"/>
        </w:rPr>
      </w:pPr>
    </w:p>
    <w:p w14:paraId="1E440DA7" w14:textId="20E61A16" w:rsidR="00B4167F" w:rsidRDefault="00317117" w:rsidP="00B4167F">
      <w:pPr>
        <w:pStyle w:val="Paragraphedeliste"/>
        <w:numPr>
          <w:ilvl w:val="0"/>
          <w:numId w:val="4"/>
        </w:numPr>
        <w:tabs>
          <w:tab w:val="left" w:pos="720"/>
        </w:tabs>
        <w:spacing w:after="0" w:line="256" w:lineRule="auto"/>
        <w:rPr>
          <w:rFonts w:ascii="Times New Roman" w:eastAsia="Times New Roman" w:hAnsi="Times New Roman" w:cs="Times New Roman"/>
          <w:kern w:val="0"/>
          <w:szCs w:val="16"/>
          <w:lang w:val="en-US" w:eastAsia="fr-FR"/>
          <w14:ligatures w14:val="none"/>
        </w:rPr>
      </w:pPr>
      <w:r w:rsidRPr="006C316C">
        <w:rPr>
          <w:rFonts w:ascii="Times New Roman" w:eastAsia="Times New Roman" w:hAnsi="Times New Roman" w:cs="Times New Roman"/>
          <w:kern w:val="0"/>
          <w:szCs w:val="16"/>
          <w:lang w:val="en-US" w:eastAsia="fr-FR"/>
          <w14:ligatures w14:val="none"/>
        </w:rPr>
        <w:t>What might be reasons for a shipper (exporting company) to charter a vessel</w:t>
      </w:r>
    </w:p>
    <w:p w14:paraId="3FC918A5" w14:textId="77777777"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p>
    <w:p w14:paraId="64C82CF9" w14:textId="6A7F15AD"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r>
        <w:rPr>
          <w:rFonts w:ascii="Times New Roman" w:eastAsia="Times New Roman" w:hAnsi="Times New Roman" w:cs="Times New Roman"/>
          <w:kern w:val="0"/>
          <w:szCs w:val="16"/>
          <w:lang w:val="en-US" w:eastAsia="fr-FR"/>
          <w14:ligatures w14:val="none"/>
        </w:rPr>
        <w:t>Bulk commodities</w:t>
      </w:r>
    </w:p>
    <w:p w14:paraId="56370D9B" w14:textId="73714304"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r>
        <w:rPr>
          <w:rFonts w:ascii="Times New Roman" w:eastAsia="Times New Roman" w:hAnsi="Times New Roman" w:cs="Times New Roman"/>
          <w:kern w:val="0"/>
          <w:szCs w:val="16"/>
          <w:lang w:val="en-US" w:eastAsia="fr-FR"/>
          <w14:ligatures w14:val="none"/>
        </w:rPr>
        <w:t>Minimum quantity of 300 T</w:t>
      </w:r>
    </w:p>
    <w:p w14:paraId="33FD45AC" w14:textId="5E1298B5"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r>
        <w:rPr>
          <w:rFonts w:ascii="Times New Roman" w:eastAsia="Times New Roman" w:hAnsi="Times New Roman" w:cs="Times New Roman"/>
          <w:kern w:val="0"/>
          <w:szCs w:val="16"/>
          <w:lang w:val="en-US" w:eastAsia="fr-FR"/>
          <w14:ligatures w14:val="none"/>
        </w:rPr>
        <w:t>For a period of time</w:t>
      </w:r>
    </w:p>
    <w:p w14:paraId="669E6F49" w14:textId="62E3EBC7"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r>
        <w:rPr>
          <w:rFonts w:ascii="Times New Roman" w:eastAsia="Times New Roman" w:hAnsi="Times New Roman" w:cs="Times New Roman"/>
          <w:kern w:val="0"/>
          <w:szCs w:val="16"/>
          <w:lang w:val="en-US" w:eastAsia="fr-FR"/>
          <w14:ligatures w14:val="none"/>
        </w:rPr>
        <w:t>On a geographical coverage</w:t>
      </w:r>
    </w:p>
    <w:p w14:paraId="0EC35B0F" w14:textId="77777777" w:rsidR="000D6AA7" w:rsidRP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p>
    <w:p w14:paraId="64AABE07" w14:textId="5D3B3226" w:rsidR="00B4167F" w:rsidRDefault="00B4167F" w:rsidP="00B4167F">
      <w:pPr>
        <w:pStyle w:val="Paragraphedeliste"/>
        <w:numPr>
          <w:ilvl w:val="0"/>
          <w:numId w:val="4"/>
        </w:numPr>
        <w:tabs>
          <w:tab w:val="left" w:pos="720"/>
        </w:tabs>
        <w:spacing w:after="0" w:line="256" w:lineRule="auto"/>
        <w:rPr>
          <w:rFonts w:ascii="Times New Roman" w:eastAsia="Times New Roman" w:hAnsi="Times New Roman" w:cs="Times New Roman"/>
          <w:kern w:val="0"/>
          <w:szCs w:val="16"/>
          <w:lang w:val="en-US" w:eastAsia="fr-FR"/>
          <w14:ligatures w14:val="none"/>
        </w:rPr>
      </w:pPr>
      <w:r w:rsidRPr="006C316C">
        <w:rPr>
          <w:rFonts w:ascii="Times New Roman" w:eastAsia="Times New Roman" w:hAnsi="Times New Roman" w:cs="Times New Roman"/>
          <w:kern w:val="0"/>
          <w:szCs w:val="16"/>
          <w:lang w:val="en-US" w:eastAsia="fr-FR"/>
          <w14:ligatures w14:val="none"/>
        </w:rPr>
        <w:t>What are advantages and inconvenience for a buyer to purchase EXW 2020 incoterm</w:t>
      </w:r>
    </w:p>
    <w:p w14:paraId="6054D929" w14:textId="77777777"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p>
    <w:p w14:paraId="02D17FE5" w14:textId="0DD3E5A9"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r>
        <w:rPr>
          <w:rFonts w:ascii="Times New Roman" w:eastAsia="Times New Roman" w:hAnsi="Times New Roman" w:cs="Times New Roman"/>
          <w:kern w:val="0"/>
          <w:szCs w:val="16"/>
          <w:lang w:val="en-US" w:eastAsia="fr-FR"/>
          <w14:ligatures w14:val="none"/>
        </w:rPr>
        <w:t>To buy asks for  a control of transport and customs regulation from the originate place of shipment</w:t>
      </w:r>
    </w:p>
    <w:p w14:paraId="48E78EC3" w14:textId="4BC19B35"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r>
        <w:rPr>
          <w:rFonts w:ascii="Times New Roman" w:eastAsia="Times New Roman" w:hAnsi="Times New Roman" w:cs="Times New Roman"/>
          <w:kern w:val="0"/>
          <w:szCs w:val="16"/>
          <w:lang w:val="en-US" w:eastAsia="fr-FR"/>
          <w14:ligatures w14:val="none"/>
        </w:rPr>
        <w:t>To have a proper forwarder able to so do</w:t>
      </w:r>
    </w:p>
    <w:p w14:paraId="43AB53AD" w14:textId="17E274FE"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r>
        <w:rPr>
          <w:rFonts w:ascii="Times New Roman" w:eastAsia="Times New Roman" w:hAnsi="Times New Roman" w:cs="Times New Roman"/>
          <w:kern w:val="0"/>
          <w:szCs w:val="16"/>
          <w:lang w:val="en-US" w:eastAsia="fr-FR"/>
          <w14:ligatures w14:val="none"/>
        </w:rPr>
        <w:t>To be able to load at the customer premises</w:t>
      </w:r>
    </w:p>
    <w:p w14:paraId="4C2B4256" w14:textId="77777777"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p>
    <w:p w14:paraId="1A2E79FE" w14:textId="77777777" w:rsidR="000D6AA7" w:rsidRP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p>
    <w:p w14:paraId="6CDB4C4C" w14:textId="7FBB4C5D" w:rsidR="00317117" w:rsidRDefault="00317117" w:rsidP="00B4167F">
      <w:pPr>
        <w:pStyle w:val="Paragraphedeliste"/>
        <w:numPr>
          <w:ilvl w:val="0"/>
          <w:numId w:val="4"/>
        </w:numPr>
        <w:tabs>
          <w:tab w:val="left" w:pos="720"/>
        </w:tabs>
        <w:spacing w:after="0" w:line="256" w:lineRule="auto"/>
        <w:rPr>
          <w:rFonts w:ascii="Times New Roman" w:eastAsia="Times New Roman" w:hAnsi="Times New Roman" w:cs="Times New Roman"/>
          <w:kern w:val="0"/>
          <w:szCs w:val="16"/>
          <w:lang w:val="en-US" w:eastAsia="fr-FR"/>
          <w14:ligatures w14:val="none"/>
        </w:rPr>
      </w:pPr>
      <w:r w:rsidRPr="006C316C">
        <w:rPr>
          <w:rFonts w:ascii="Times New Roman" w:eastAsia="Times New Roman" w:hAnsi="Times New Roman" w:cs="Times New Roman"/>
          <w:kern w:val="0"/>
          <w:szCs w:val="16"/>
          <w:lang w:val="en-US" w:eastAsia="fr-FR"/>
          <w14:ligatures w14:val="none"/>
        </w:rPr>
        <w:t>Describe the two steps of export (goods sale) as far as customs is concerned</w:t>
      </w:r>
    </w:p>
    <w:p w14:paraId="0253BE8C" w14:textId="77777777"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p>
    <w:p w14:paraId="37A9BF4F" w14:textId="1F22034E"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r>
        <w:rPr>
          <w:rFonts w:ascii="Times New Roman" w:eastAsia="Times New Roman" w:hAnsi="Times New Roman" w:cs="Times New Roman"/>
          <w:kern w:val="0"/>
          <w:szCs w:val="16"/>
          <w:lang w:val="en-US" w:eastAsia="fr-FR"/>
          <w14:ligatures w14:val="none"/>
        </w:rPr>
        <w:t>Export declaration</w:t>
      </w:r>
    </w:p>
    <w:p w14:paraId="5CE1AC84" w14:textId="2EB58973" w:rsid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r>
        <w:rPr>
          <w:rFonts w:ascii="Times New Roman" w:eastAsia="Times New Roman" w:hAnsi="Times New Roman" w:cs="Times New Roman"/>
          <w:kern w:val="0"/>
          <w:szCs w:val="16"/>
          <w:lang w:val="en-US" w:eastAsia="fr-FR"/>
          <w14:ligatures w14:val="none"/>
        </w:rPr>
        <w:t>Export proof of crossing the border to prove exoneration of VAT</w:t>
      </w:r>
    </w:p>
    <w:p w14:paraId="529376F6" w14:textId="77777777" w:rsidR="000D6AA7" w:rsidRPr="000D6AA7" w:rsidRDefault="000D6AA7" w:rsidP="000D6AA7">
      <w:pPr>
        <w:tabs>
          <w:tab w:val="left" w:pos="720"/>
        </w:tabs>
        <w:spacing w:after="0" w:line="256" w:lineRule="auto"/>
        <w:rPr>
          <w:rFonts w:ascii="Times New Roman" w:eastAsia="Times New Roman" w:hAnsi="Times New Roman" w:cs="Times New Roman"/>
          <w:kern w:val="0"/>
          <w:szCs w:val="16"/>
          <w:lang w:val="en-US" w:eastAsia="fr-FR"/>
          <w14:ligatures w14:val="none"/>
        </w:rPr>
      </w:pPr>
    </w:p>
    <w:p w14:paraId="391BD52C" w14:textId="77777777" w:rsidR="00317117" w:rsidRPr="00B4167F" w:rsidRDefault="00317117" w:rsidP="00317117">
      <w:pPr>
        <w:pStyle w:val="Paragraphedeliste"/>
        <w:tabs>
          <w:tab w:val="left" w:pos="720"/>
        </w:tabs>
        <w:spacing w:after="0" w:line="256" w:lineRule="auto"/>
        <w:rPr>
          <w:rFonts w:ascii="Times New Roman" w:eastAsia="Times New Roman" w:hAnsi="Times New Roman" w:cs="Times New Roman"/>
          <w:kern w:val="0"/>
          <w:sz w:val="24"/>
          <w:szCs w:val="18"/>
          <w:lang w:val="en-US" w:eastAsia="fr-FR"/>
          <w14:ligatures w14:val="none"/>
        </w:rPr>
      </w:pPr>
    </w:p>
    <w:p w14:paraId="2D0D4AC8" w14:textId="77777777" w:rsidR="00B4167F" w:rsidRPr="00B4167F" w:rsidRDefault="00B4167F" w:rsidP="00B4167F">
      <w:pPr>
        <w:rPr>
          <w:sz w:val="24"/>
          <w:szCs w:val="24"/>
          <w:lang w:val="en-US"/>
        </w:rPr>
      </w:pPr>
    </w:p>
    <w:sectPr w:rsidR="00B4167F" w:rsidRPr="00B41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D7FA1"/>
    <w:multiLevelType w:val="multilevel"/>
    <w:tmpl w:val="48BC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A5987"/>
    <w:multiLevelType w:val="hybridMultilevel"/>
    <w:tmpl w:val="D02241FA"/>
    <w:lvl w:ilvl="0" w:tplc="61F0C9A8">
      <w:start w:val="1"/>
      <w:numFmt w:val="decimal"/>
      <w:lvlText w:val="%1."/>
      <w:lvlJc w:val="left"/>
      <w:pPr>
        <w:tabs>
          <w:tab w:val="num" w:pos="720"/>
        </w:tabs>
        <w:ind w:left="720" w:hanging="360"/>
      </w:pPr>
    </w:lvl>
    <w:lvl w:ilvl="1" w:tplc="DBCEFCFE" w:tentative="1">
      <w:start w:val="1"/>
      <w:numFmt w:val="decimal"/>
      <w:lvlText w:val="%2."/>
      <w:lvlJc w:val="left"/>
      <w:pPr>
        <w:tabs>
          <w:tab w:val="num" w:pos="1440"/>
        </w:tabs>
        <w:ind w:left="1440" w:hanging="360"/>
      </w:pPr>
    </w:lvl>
    <w:lvl w:ilvl="2" w:tplc="20D84F9E" w:tentative="1">
      <w:start w:val="1"/>
      <w:numFmt w:val="decimal"/>
      <w:lvlText w:val="%3."/>
      <w:lvlJc w:val="left"/>
      <w:pPr>
        <w:tabs>
          <w:tab w:val="num" w:pos="2160"/>
        </w:tabs>
        <w:ind w:left="2160" w:hanging="360"/>
      </w:pPr>
    </w:lvl>
    <w:lvl w:ilvl="3" w:tplc="EB781B36" w:tentative="1">
      <w:start w:val="1"/>
      <w:numFmt w:val="decimal"/>
      <w:lvlText w:val="%4."/>
      <w:lvlJc w:val="left"/>
      <w:pPr>
        <w:tabs>
          <w:tab w:val="num" w:pos="2880"/>
        </w:tabs>
        <w:ind w:left="2880" w:hanging="360"/>
      </w:pPr>
    </w:lvl>
    <w:lvl w:ilvl="4" w:tplc="522CD2AA" w:tentative="1">
      <w:start w:val="1"/>
      <w:numFmt w:val="decimal"/>
      <w:lvlText w:val="%5."/>
      <w:lvlJc w:val="left"/>
      <w:pPr>
        <w:tabs>
          <w:tab w:val="num" w:pos="3600"/>
        </w:tabs>
        <w:ind w:left="3600" w:hanging="360"/>
      </w:pPr>
    </w:lvl>
    <w:lvl w:ilvl="5" w:tplc="82CC6D30" w:tentative="1">
      <w:start w:val="1"/>
      <w:numFmt w:val="decimal"/>
      <w:lvlText w:val="%6."/>
      <w:lvlJc w:val="left"/>
      <w:pPr>
        <w:tabs>
          <w:tab w:val="num" w:pos="4320"/>
        </w:tabs>
        <w:ind w:left="4320" w:hanging="360"/>
      </w:pPr>
    </w:lvl>
    <w:lvl w:ilvl="6" w:tplc="23DC2940" w:tentative="1">
      <w:start w:val="1"/>
      <w:numFmt w:val="decimal"/>
      <w:lvlText w:val="%7."/>
      <w:lvlJc w:val="left"/>
      <w:pPr>
        <w:tabs>
          <w:tab w:val="num" w:pos="5040"/>
        </w:tabs>
        <w:ind w:left="5040" w:hanging="360"/>
      </w:pPr>
    </w:lvl>
    <w:lvl w:ilvl="7" w:tplc="06FC4B76" w:tentative="1">
      <w:start w:val="1"/>
      <w:numFmt w:val="decimal"/>
      <w:lvlText w:val="%8."/>
      <w:lvlJc w:val="left"/>
      <w:pPr>
        <w:tabs>
          <w:tab w:val="num" w:pos="5760"/>
        </w:tabs>
        <w:ind w:left="5760" w:hanging="360"/>
      </w:pPr>
    </w:lvl>
    <w:lvl w:ilvl="8" w:tplc="785867B8" w:tentative="1">
      <w:start w:val="1"/>
      <w:numFmt w:val="decimal"/>
      <w:lvlText w:val="%9."/>
      <w:lvlJc w:val="left"/>
      <w:pPr>
        <w:tabs>
          <w:tab w:val="num" w:pos="6480"/>
        </w:tabs>
        <w:ind w:left="6480" w:hanging="360"/>
      </w:pPr>
    </w:lvl>
  </w:abstractNum>
  <w:abstractNum w:abstractNumId="2" w15:restartNumberingAfterBreak="0">
    <w:nsid w:val="2F737FD9"/>
    <w:multiLevelType w:val="hybridMultilevel"/>
    <w:tmpl w:val="BF0A7AF8"/>
    <w:lvl w:ilvl="0" w:tplc="4E94E7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5B6007"/>
    <w:multiLevelType w:val="multilevel"/>
    <w:tmpl w:val="70DC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302BF"/>
    <w:multiLevelType w:val="multilevel"/>
    <w:tmpl w:val="09D0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B7830"/>
    <w:multiLevelType w:val="multilevel"/>
    <w:tmpl w:val="1F26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B6FE3"/>
    <w:multiLevelType w:val="multilevel"/>
    <w:tmpl w:val="445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C17E4"/>
    <w:multiLevelType w:val="multilevel"/>
    <w:tmpl w:val="7D44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F01AB"/>
    <w:multiLevelType w:val="hybridMultilevel"/>
    <w:tmpl w:val="60063558"/>
    <w:lvl w:ilvl="0" w:tplc="83ACBE62">
      <w:start w:val="1"/>
      <w:numFmt w:val="lowerLetter"/>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72FF67C6"/>
    <w:multiLevelType w:val="hybridMultilevel"/>
    <w:tmpl w:val="B83C7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383F6A"/>
    <w:multiLevelType w:val="hybridMultilevel"/>
    <w:tmpl w:val="0C2A1ECA"/>
    <w:lvl w:ilvl="0" w:tplc="864CB6DC">
      <w:start w:val="1"/>
      <w:numFmt w:val="decimal"/>
      <w:lvlText w:val="%1."/>
      <w:lvlJc w:val="left"/>
      <w:pPr>
        <w:tabs>
          <w:tab w:val="num" w:pos="720"/>
        </w:tabs>
        <w:ind w:left="720" w:hanging="360"/>
      </w:pPr>
    </w:lvl>
    <w:lvl w:ilvl="1" w:tplc="A9CEE4C8" w:tentative="1">
      <w:start w:val="1"/>
      <w:numFmt w:val="decimal"/>
      <w:lvlText w:val="%2."/>
      <w:lvlJc w:val="left"/>
      <w:pPr>
        <w:tabs>
          <w:tab w:val="num" w:pos="1440"/>
        </w:tabs>
        <w:ind w:left="1440" w:hanging="360"/>
      </w:pPr>
    </w:lvl>
    <w:lvl w:ilvl="2" w:tplc="58087C70" w:tentative="1">
      <w:start w:val="1"/>
      <w:numFmt w:val="decimal"/>
      <w:lvlText w:val="%3."/>
      <w:lvlJc w:val="left"/>
      <w:pPr>
        <w:tabs>
          <w:tab w:val="num" w:pos="2160"/>
        </w:tabs>
        <w:ind w:left="2160" w:hanging="360"/>
      </w:pPr>
    </w:lvl>
    <w:lvl w:ilvl="3" w:tplc="6B3C373C" w:tentative="1">
      <w:start w:val="1"/>
      <w:numFmt w:val="decimal"/>
      <w:lvlText w:val="%4."/>
      <w:lvlJc w:val="left"/>
      <w:pPr>
        <w:tabs>
          <w:tab w:val="num" w:pos="2880"/>
        </w:tabs>
        <w:ind w:left="2880" w:hanging="360"/>
      </w:pPr>
    </w:lvl>
    <w:lvl w:ilvl="4" w:tplc="7C3EDAC6" w:tentative="1">
      <w:start w:val="1"/>
      <w:numFmt w:val="decimal"/>
      <w:lvlText w:val="%5."/>
      <w:lvlJc w:val="left"/>
      <w:pPr>
        <w:tabs>
          <w:tab w:val="num" w:pos="3600"/>
        </w:tabs>
        <w:ind w:left="3600" w:hanging="360"/>
      </w:pPr>
    </w:lvl>
    <w:lvl w:ilvl="5" w:tplc="57408C5E" w:tentative="1">
      <w:start w:val="1"/>
      <w:numFmt w:val="decimal"/>
      <w:lvlText w:val="%6."/>
      <w:lvlJc w:val="left"/>
      <w:pPr>
        <w:tabs>
          <w:tab w:val="num" w:pos="4320"/>
        </w:tabs>
        <w:ind w:left="4320" w:hanging="360"/>
      </w:pPr>
    </w:lvl>
    <w:lvl w:ilvl="6" w:tplc="989894FE" w:tentative="1">
      <w:start w:val="1"/>
      <w:numFmt w:val="decimal"/>
      <w:lvlText w:val="%7."/>
      <w:lvlJc w:val="left"/>
      <w:pPr>
        <w:tabs>
          <w:tab w:val="num" w:pos="5040"/>
        </w:tabs>
        <w:ind w:left="5040" w:hanging="360"/>
      </w:pPr>
    </w:lvl>
    <w:lvl w:ilvl="7" w:tplc="6C08D522" w:tentative="1">
      <w:start w:val="1"/>
      <w:numFmt w:val="decimal"/>
      <w:lvlText w:val="%8."/>
      <w:lvlJc w:val="left"/>
      <w:pPr>
        <w:tabs>
          <w:tab w:val="num" w:pos="5760"/>
        </w:tabs>
        <w:ind w:left="5760" w:hanging="360"/>
      </w:pPr>
    </w:lvl>
    <w:lvl w:ilvl="8" w:tplc="F962BFDA" w:tentative="1">
      <w:start w:val="1"/>
      <w:numFmt w:val="decimal"/>
      <w:lvlText w:val="%9."/>
      <w:lvlJc w:val="left"/>
      <w:pPr>
        <w:tabs>
          <w:tab w:val="num" w:pos="6480"/>
        </w:tabs>
        <w:ind w:left="6480" w:hanging="360"/>
      </w:pPr>
    </w:lvl>
  </w:abstractNum>
  <w:abstractNum w:abstractNumId="11" w15:restartNumberingAfterBreak="0">
    <w:nsid w:val="7B872FF5"/>
    <w:multiLevelType w:val="hybridMultilevel"/>
    <w:tmpl w:val="28A6D918"/>
    <w:lvl w:ilvl="0" w:tplc="18AE2278">
      <w:start w:val="1"/>
      <w:numFmt w:val="bullet"/>
      <w:lvlText w:val="•"/>
      <w:lvlJc w:val="left"/>
      <w:pPr>
        <w:tabs>
          <w:tab w:val="num" w:pos="720"/>
        </w:tabs>
        <w:ind w:left="720" w:hanging="360"/>
      </w:pPr>
      <w:rPr>
        <w:rFonts w:ascii="Arial" w:hAnsi="Arial" w:hint="default"/>
      </w:rPr>
    </w:lvl>
    <w:lvl w:ilvl="1" w:tplc="BFCEC9BE" w:tentative="1">
      <w:start w:val="1"/>
      <w:numFmt w:val="bullet"/>
      <w:lvlText w:val="•"/>
      <w:lvlJc w:val="left"/>
      <w:pPr>
        <w:tabs>
          <w:tab w:val="num" w:pos="1440"/>
        </w:tabs>
        <w:ind w:left="1440" w:hanging="360"/>
      </w:pPr>
      <w:rPr>
        <w:rFonts w:ascii="Arial" w:hAnsi="Arial" w:hint="default"/>
      </w:rPr>
    </w:lvl>
    <w:lvl w:ilvl="2" w:tplc="3B0CCC08" w:tentative="1">
      <w:start w:val="1"/>
      <w:numFmt w:val="bullet"/>
      <w:lvlText w:val="•"/>
      <w:lvlJc w:val="left"/>
      <w:pPr>
        <w:tabs>
          <w:tab w:val="num" w:pos="2160"/>
        </w:tabs>
        <w:ind w:left="2160" w:hanging="360"/>
      </w:pPr>
      <w:rPr>
        <w:rFonts w:ascii="Arial" w:hAnsi="Arial" w:hint="default"/>
      </w:rPr>
    </w:lvl>
    <w:lvl w:ilvl="3" w:tplc="0C207950" w:tentative="1">
      <w:start w:val="1"/>
      <w:numFmt w:val="bullet"/>
      <w:lvlText w:val="•"/>
      <w:lvlJc w:val="left"/>
      <w:pPr>
        <w:tabs>
          <w:tab w:val="num" w:pos="2880"/>
        </w:tabs>
        <w:ind w:left="2880" w:hanging="360"/>
      </w:pPr>
      <w:rPr>
        <w:rFonts w:ascii="Arial" w:hAnsi="Arial" w:hint="default"/>
      </w:rPr>
    </w:lvl>
    <w:lvl w:ilvl="4" w:tplc="63DEAD9C" w:tentative="1">
      <w:start w:val="1"/>
      <w:numFmt w:val="bullet"/>
      <w:lvlText w:val="•"/>
      <w:lvlJc w:val="left"/>
      <w:pPr>
        <w:tabs>
          <w:tab w:val="num" w:pos="3600"/>
        </w:tabs>
        <w:ind w:left="3600" w:hanging="360"/>
      </w:pPr>
      <w:rPr>
        <w:rFonts w:ascii="Arial" w:hAnsi="Arial" w:hint="default"/>
      </w:rPr>
    </w:lvl>
    <w:lvl w:ilvl="5" w:tplc="AFD4F55A" w:tentative="1">
      <w:start w:val="1"/>
      <w:numFmt w:val="bullet"/>
      <w:lvlText w:val="•"/>
      <w:lvlJc w:val="left"/>
      <w:pPr>
        <w:tabs>
          <w:tab w:val="num" w:pos="4320"/>
        </w:tabs>
        <w:ind w:left="4320" w:hanging="360"/>
      </w:pPr>
      <w:rPr>
        <w:rFonts w:ascii="Arial" w:hAnsi="Arial" w:hint="default"/>
      </w:rPr>
    </w:lvl>
    <w:lvl w:ilvl="6" w:tplc="1226A6B4" w:tentative="1">
      <w:start w:val="1"/>
      <w:numFmt w:val="bullet"/>
      <w:lvlText w:val="•"/>
      <w:lvlJc w:val="left"/>
      <w:pPr>
        <w:tabs>
          <w:tab w:val="num" w:pos="5040"/>
        </w:tabs>
        <w:ind w:left="5040" w:hanging="360"/>
      </w:pPr>
      <w:rPr>
        <w:rFonts w:ascii="Arial" w:hAnsi="Arial" w:hint="default"/>
      </w:rPr>
    </w:lvl>
    <w:lvl w:ilvl="7" w:tplc="B3985A32" w:tentative="1">
      <w:start w:val="1"/>
      <w:numFmt w:val="bullet"/>
      <w:lvlText w:val="•"/>
      <w:lvlJc w:val="left"/>
      <w:pPr>
        <w:tabs>
          <w:tab w:val="num" w:pos="5760"/>
        </w:tabs>
        <w:ind w:left="5760" w:hanging="360"/>
      </w:pPr>
      <w:rPr>
        <w:rFonts w:ascii="Arial" w:hAnsi="Arial" w:hint="default"/>
      </w:rPr>
    </w:lvl>
    <w:lvl w:ilvl="8" w:tplc="A2C017F4" w:tentative="1">
      <w:start w:val="1"/>
      <w:numFmt w:val="bullet"/>
      <w:lvlText w:val="•"/>
      <w:lvlJc w:val="left"/>
      <w:pPr>
        <w:tabs>
          <w:tab w:val="num" w:pos="6480"/>
        </w:tabs>
        <w:ind w:left="6480" w:hanging="360"/>
      </w:pPr>
      <w:rPr>
        <w:rFonts w:ascii="Arial" w:hAnsi="Arial" w:hint="default"/>
      </w:rPr>
    </w:lvl>
  </w:abstractNum>
  <w:num w:numId="1" w16cid:durableId="1226334080">
    <w:abstractNumId w:val="8"/>
  </w:num>
  <w:num w:numId="2" w16cid:durableId="134615022">
    <w:abstractNumId w:val="9"/>
  </w:num>
  <w:num w:numId="3" w16cid:durableId="1231620851">
    <w:abstractNumId w:val="1"/>
  </w:num>
  <w:num w:numId="4" w16cid:durableId="1777407614">
    <w:abstractNumId w:val="2"/>
  </w:num>
  <w:num w:numId="5" w16cid:durableId="826900284">
    <w:abstractNumId w:val="11"/>
  </w:num>
  <w:num w:numId="6" w16cid:durableId="1453744444">
    <w:abstractNumId w:val="10"/>
  </w:num>
  <w:num w:numId="7" w16cid:durableId="894658792">
    <w:abstractNumId w:val="4"/>
  </w:num>
  <w:num w:numId="8" w16cid:durableId="704526428">
    <w:abstractNumId w:val="6"/>
  </w:num>
  <w:num w:numId="9" w16cid:durableId="337117482">
    <w:abstractNumId w:val="7"/>
  </w:num>
  <w:num w:numId="10" w16cid:durableId="1008287895">
    <w:abstractNumId w:val="5"/>
  </w:num>
  <w:num w:numId="11" w16cid:durableId="116602321">
    <w:abstractNumId w:val="3"/>
  </w:num>
  <w:num w:numId="12" w16cid:durableId="754784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7F"/>
    <w:rsid w:val="000D6AA7"/>
    <w:rsid w:val="00317117"/>
    <w:rsid w:val="0035198E"/>
    <w:rsid w:val="00556E34"/>
    <w:rsid w:val="005A7D96"/>
    <w:rsid w:val="005C6D9E"/>
    <w:rsid w:val="006C316C"/>
    <w:rsid w:val="008F12A7"/>
    <w:rsid w:val="00A4553F"/>
    <w:rsid w:val="00B416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826E"/>
  <w15:chartTrackingRefBased/>
  <w15:docId w15:val="{FCF0D112-B120-4AA6-AF3D-DFA8AC9E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1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1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16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16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16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16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16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16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16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16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16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16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16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16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16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16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16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167F"/>
    <w:rPr>
      <w:rFonts w:eastAsiaTheme="majorEastAsia" w:cstheme="majorBidi"/>
      <w:color w:val="272727" w:themeColor="text1" w:themeTint="D8"/>
    </w:rPr>
  </w:style>
  <w:style w:type="paragraph" w:styleId="Titre">
    <w:name w:val="Title"/>
    <w:basedOn w:val="Normal"/>
    <w:next w:val="Normal"/>
    <w:link w:val="TitreCar"/>
    <w:uiPriority w:val="10"/>
    <w:qFormat/>
    <w:rsid w:val="00B41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16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16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16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167F"/>
    <w:pPr>
      <w:spacing w:before="160"/>
      <w:jc w:val="center"/>
    </w:pPr>
    <w:rPr>
      <w:i/>
      <w:iCs/>
      <w:color w:val="404040" w:themeColor="text1" w:themeTint="BF"/>
    </w:rPr>
  </w:style>
  <w:style w:type="character" w:customStyle="1" w:styleId="CitationCar">
    <w:name w:val="Citation Car"/>
    <w:basedOn w:val="Policepardfaut"/>
    <w:link w:val="Citation"/>
    <w:uiPriority w:val="29"/>
    <w:rsid w:val="00B4167F"/>
    <w:rPr>
      <w:i/>
      <w:iCs/>
      <w:color w:val="404040" w:themeColor="text1" w:themeTint="BF"/>
    </w:rPr>
  </w:style>
  <w:style w:type="paragraph" w:styleId="Paragraphedeliste">
    <w:name w:val="List Paragraph"/>
    <w:basedOn w:val="Normal"/>
    <w:uiPriority w:val="34"/>
    <w:qFormat/>
    <w:rsid w:val="00B4167F"/>
    <w:pPr>
      <w:ind w:left="720"/>
      <w:contextualSpacing/>
    </w:pPr>
  </w:style>
  <w:style w:type="character" w:styleId="Accentuationintense">
    <w:name w:val="Intense Emphasis"/>
    <w:basedOn w:val="Policepardfaut"/>
    <w:uiPriority w:val="21"/>
    <w:qFormat/>
    <w:rsid w:val="00B4167F"/>
    <w:rPr>
      <w:i/>
      <w:iCs/>
      <w:color w:val="0F4761" w:themeColor="accent1" w:themeShade="BF"/>
    </w:rPr>
  </w:style>
  <w:style w:type="paragraph" w:styleId="Citationintense">
    <w:name w:val="Intense Quote"/>
    <w:basedOn w:val="Normal"/>
    <w:next w:val="Normal"/>
    <w:link w:val="CitationintenseCar"/>
    <w:uiPriority w:val="30"/>
    <w:qFormat/>
    <w:rsid w:val="00B41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167F"/>
    <w:rPr>
      <w:i/>
      <w:iCs/>
      <w:color w:val="0F4761" w:themeColor="accent1" w:themeShade="BF"/>
    </w:rPr>
  </w:style>
  <w:style w:type="character" w:styleId="Rfrenceintense">
    <w:name w:val="Intense Reference"/>
    <w:basedOn w:val="Policepardfaut"/>
    <w:uiPriority w:val="32"/>
    <w:qFormat/>
    <w:rsid w:val="00B4167F"/>
    <w:rPr>
      <w:b/>
      <w:bCs/>
      <w:smallCaps/>
      <w:color w:val="0F4761" w:themeColor="accent1" w:themeShade="BF"/>
      <w:spacing w:val="5"/>
    </w:rPr>
  </w:style>
  <w:style w:type="paragraph" w:styleId="NormalWeb">
    <w:name w:val="Normal (Web)"/>
    <w:basedOn w:val="Normal"/>
    <w:uiPriority w:val="99"/>
    <w:semiHidden/>
    <w:unhideWhenUsed/>
    <w:rsid w:val="00B4167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1800</Words>
  <Characters>10530</Characters>
  <Application>Microsoft Office Word</Application>
  <DocSecurity>0</DocSecurity>
  <Lines>263</Lines>
  <Paragraphs>205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Gauthier</dc:creator>
  <cp:keywords/>
  <dc:description/>
  <cp:lastModifiedBy>Frederic Gauthier</cp:lastModifiedBy>
  <cp:revision>3</cp:revision>
  <cp:lastPrinted>2025-10-04T08:07:00Z</cp:lastPrinted>
  <dcterms:created xsi:type="dcterms:W3CDTF">2026-01-08T14:51:00Z</dcterms:created>
  <dcterms:modified xsi:type="dcterms:W3CDTF">2026-01-08T15:16:00Z</dcterms:modified>
</cp:coreProperties>
</file>