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widowControl w:val="0"/>
        <w:ind w:left="216" w:hanging="216"/>
      </w:pPr>
    </w:p>
    <w:p>
      <w:pPr>
        <w:pStyle w:val="Corps A"/>
        <w:widowControl w:val="0"/>
        <w:ind w:left="108" w:hanging="108"/>
        <w:rPr>
          <w:rStyle w:val="Aucun"/>
          <w:b w:val="1"/>
          <w:bCs w:val="1"/>
          <w:sz w:val="26"/>
          <w:szCs w:val="26"/>
          <w:lang w:val="fr-FR"/>
        </w:rPr>
      </w:pPr>
      <w:r>
        <w:rPr>
          <w:rStyle w:val="Aucun"/>
          <w:b w:val="1"/>
          <w:bCs w:val="1"/>
          <w:sz w:val="26"/>
          <w:szCs w:val="26"/>
          <w:rtl w:val="0"/>
          <w:lang w:val="fr-FR"/>
        </w:rPr>
        <w:t>OBJECTIFS REELLEMENT POURSUIVIS</w:t>
      </w:r>
      <w:r>
        <w:rPr>
          <w:rStyle w:val="Aucun"/>
          <w:b w:val="1"/>
          <w:bCs w:val="1"/>
          <w:sz w:val="26"/>
          <w:szCs w:val="26"/>
          <w:rtl w:val="0"/>
          <w:lang w:val="fr-FR"/>
        </w:rPr>
        <w:t xml:space="preserve"> :</w:t>
      </w:r>
    </w:p>
    <w:p>
      <w:pPr>
        <w:pStyle w:val="Corps A"/>
        <w:widowControl w:val="0"/>
        <w:ind w:left="108" w:hanging="108"/>
        <w:rPr>
          <w:rStyle w:val="Aucun"/>
          <w:b w:val="1"/>
          <w:bCs w:val="1"/>
          <w:sz w:val="26"/>
          <w:szCs w:val="26"/>
          <w:lang w:val="fr-FR"/>
        </w:rPr>
      </w:pPr>
    </w:p>
    <w:p>
      <w:pPr>
        <w:pStyle w:val="Corps A"/>
        <w:widowControl w:val="0"/>
        <w:ind w:left="108" w:hanging="108"/>
        <w:rPr>
          <w:rStyle w:val="Aucun"/>
          <w:b w:val="1"/>
          <w:bCs w:val="1"/>
          <w:sz w:val="26"/>
          <w:szCs w:val="26"/>
          <w:lang w:val="fr-FR"/>
        </w:rPr>
      </w:pPr>
    </w:p>
    <w:p>
      <w:pPr>
        <w:pStyle w:val="Corps A"/>
        <w:widowControl w:val="0"/>
        <w:ind w:left="108" w:hanging="108"/>
        <w:rPr>
          <w:rStyle w:val="Aucun"/>
          <w:b w:val="1"/>
          <w:bCs w:val="1"/>
          <w:sz w:val="26"/>
          <w:szCs w:val="26"/>
          <w:lang w:val="fr-FR"/>
        </w:rPr>
      </w:pPr>
    </w:p>
    <w:p>
      <w:pPr>
        <w:pStyle w:val="Corps A"/>
        <w:widowControl w:val="0"/>
        <w:ind w:left="108" w:hanging="108"/>
      </w:pPr>
    </w:p>
    <w:tbl>
      <w:tblPr>
        <w:tblW w:w="14120" w:type="dxa"/>
        <w:jc w:val="left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2574"/>
        <w:gridCol w:w="4353"/>
        <w:gridCol w:w="7193"/>
      </w:tblGrid>
      <w:tr>
        <w:tblPrEx>
          <w:shd w:val="clear" w:color="auto" w:fill="ceddeb"/>
        </w:tblPrEx>
        <w:trPr>
          <w:trHeight w:val="500" w:hRule="atLeast"/>
        </w:trPr>
        <w:tc>
          <w:tcPr>
            <w:tcW w:type="dxa" w:w="25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 B"/>
              <w:jc w:val="center"/>
            </w:pPr>
            <w:r>
              <w:rPr>
                <w:rStyle w:val="Aucun"/>
                <w:rFonts w:ascii="Helvetica" w:hAnsi="Helvetica"/>
                <w:b w:val="1"/>
                <w:bCs w:val="1"/>
                <w:sz w:val="20"/>
                <w:szCs w:val="20"/>
                <w:rtl w:val="0"/>
                <w:lang w:val="en-US"/>
              </w:rPr>
              <w:t>observables</w:t>
            </w:r>
            <w:r>
              <w:rPr>
                <w:rStyle w:val="Aucun"/>
                <w:rFonts w:ascii="Helvetica" w:hAnsi="Helvetica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Aucun"/>
                <w:rFonts w:ascii="Helvetica" w:hAnsi="Helvetica"/>
                <w:b w:val="1"/>
                <w:bCs w:val="1"/>
                <w:sz w:val="18"/>
                <w:szCs w:val="18"/>
                <w:shd w:val="nil" w:color="auto" w:fill="auto"/>
                <w:rtl w:val="0"/>
                <w:lang w:val="fr-FR"/>
              </w:rPr>
              <w:t>en lien avec les objectifs de s</w:t>
            </w:r>
            <w:r>
              <w:rPr>
                <w:rStyle w:val="Aucun"/>
                <w:rFonts w:ascii="Helvetica" w:hAnsi="Helvetica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Helvetica" w:hAnsi="Helvetica"/>
                <w:b w:val="1"/>
                <w:bCs w:val="1"/>
                <w:sz w:val="18"/>
                <w:szCs w:val="18"/>
                <w:shd w:val="nil" w:color="auto" w:fill="auto"/>
                <w:rtl w:val="0"/>
                <w:lang w:val="fr-FR"/>
              </w:rPr>
              <w:t>quence</w:t>
            </w:r>
          </w:p>
        </w:tc>
        <w:tc>
          <w:tcPr>
            <w:tcW w:type="dxa" w:w="43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"/>
              <w:jc w:val="center"/>
              <w:rPr>
                <w:rStyle w:val="Aucun"/>
                <w:b w:val="1"/>
                <w:bCs w:val="1"/>
                <w:sz w:val="18"/>
                <w:szCs w:val="18"/>
                <w:lang w:val="fr-FR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Constats initiaux:</w:t>
            </w:r>
            <w:r>
              <w:rPr>
                <w:rStyle w:val="Aucun"/>
                <w:sz w:val="18"/>
                <w:szCs w:val="18"/>
                <w:rtl w:val="0"/>
                <w:lang w:val="fr-FR"/>
              </w:rPr>
              <w:t xml:space="preserve"> C</w:t>
            </w:r>
            <w:r>
              <w:rPr>
                <w:rStyle w:val="Aucun"/>
                <w:b w:val="1"/>
                <w:bCs w:val="1"/>
                <w:sz w:val="18"/>
                <w:szCs w:val="18"/>
                <w:rtl w:val="0"/>
                <w:lang w:val="fr-FR"/>
              </w:rPr>
              <w:t xml:space="preserve">omment </w:t>
            </w:r>
            <w:r>
              <w:rPr>
                <w:rStyle w:val="Aucun"/>
                <w:b w:val="1"/>
                <w:bCs w:val="1"/>
                <w:sz w:val="18"/>
                <w:szCs w:val="18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18"/>
                <w:szCs w:val="18"/>
                <w:rtl w:val="0"/>
                <w:lang w:val="fr-FR"/>
              </w:rPr>
              <w:t xml:space="preserve">taient les </w:t>
            </w:r>
            <w:r>
              <w:rPr>
                <w:rStyle w:val="Aucun"/>
                <w:b w:val="1"/>
                <w:bCs w:val="1"/>
                <w:sz w:val="18"/>
                <w:szCs w:val="18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18"/>
                <w:szCs w:val="18"/>
                <w:rtl w:val="0"/>
                <w:lang w:val="en-US"/>
              </w:rPr>
              <w:t>l</w:t>
            </w:r>
            <w:r>
              <w:rPr>
                <w:rStyle w:val="Aucun"/>
                <w:b w:val="1"/>
                <w:bCs w:val="1"/>
                <w:sz w:val="18"/>
                <w:szCs w:val="18"/>
                <w:rtl w:val="0"/>
                <w:lang w:val="fr-FR"/>
              </w:rPr>
              <w:t>è</w:t>
            </w:r>
            <w:r>
              <w:rPr>
                <w:rStyle w:val="Aucun"/>
                <w:b w:val="1"/>
                <w:bCs w:val="1"/>
                <w:sz w:val="18"/>
                <w:szCs w:val="18"/>
                <w:rtl w:val="0"/>
                <w:lang w:val="en-US"/>
              </w:rPr>
              <w:t>ve</w:t>
            </w:r>
            <w:r>
              <w:rPr>
                <w:rStyle w:val="Aucun"/>
                <w:b w:val="1"/>
                <w:bCs w:val="1"/>
                <w:sz w:val="18"/>
                <w:szCs w:val="18"/>
                <w:rtl w:val="0"/>
                <w:lang w:val="fr-FR"/>
              </w:rPr>
              <w:t>s?</w:t>
            </w:r>
          </w:p>
          <w:p>
            <w:pPr>
              <w:pStyle w:val="Style de tableau 2"/>
              <w:jc w:val="center"/>
            </w:pPr>
            <w:r>
              <w:rPr>
                <w:rStyle w:val="Aucun"/>
                <w:b w:val="1"/>
                <w:bCs w:val="1"/>
                <w:sz w:val="18"/>
                <w:szCs w:val="18"/>
                <w:rtl w:val="0"/>
                <w:lang w:val="fr-FR"/>
              </w:rPr>
              <w:t xml:space="preserve">À </w:t>
            </w:r>
            <w:r>
              <w:rPr>
                <w:rStyle w:val="Aucun"/>
                <w:b w:val="1"/>
                <w:bCs w:val="1"/>
                <w:sz w:val="18"/>
                <w:szCs w:val="18"/>
                <w:rtl w:val="0"/>
                <w:lang w:val="fr-FR"/>
              </w:rPr>
              <w:t>quantifier</w:t>
            </w:r>
          </w:p>
        </w:tc>
        <w:tc>
          <w:tcPr>
            <w:tcW w:type="dxa" w:w="719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jc w:val="center"/>
              <w:rPr>
                <w:rStyle w:val="Aucun"/>
                <w:rFonts w:ascii="Helvetica" w:cs="Helvetica" w:hAnsi="Helvetica" w:eastAsia="Helvetica"/>
                <w:b w:val="1"/>
                <w:bCs w:val="1"/>
                <w:sz w:val="18"/>
                <w:szCs w:val="18"/>
                <w:lang w:val="fr-FR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Style w:val="Aucun"/>
                <w:rFonts w:ascii="Helvetica" w:hAnsi="Helvetica"/>
                <w:sz w:val="20"/>
                <w:szCs w:val="20"/>
                <w:rtl w:val="0"/>
                <w:lang w:val="fr-FR"/>
                <w14:textOutline w14:w="12700" w14:cap="flat">
                  <w14:noFill/>
                  <w14:miter w14:lim="400000"/>
                </w14:textOutline>
              </w:rPr>
              <w:t>Constats finaux :</w:t>
            </w:r>
            <w:r>
              <w:rPr>
                <w:rStyle w:val="Aucun"/>
                <w:rFonts w:ascii="Helvetica" w:hAnsi="Helvetica"/>
                <w:b w:val="1"/>
                <w:bCs w:val="1"/>
                <w:sz w:val="18"/>
                <w:szCs w:val="18"/>
                <w:rtl w:val="0"/>
                <w:lang w:val="fr-FR"/>
                <w14:textOutline w14:w="12700" w14:cap="flat">
                  <w14:noFill/>
                  <w14:miter w14:lim="400000"/>
                </w14:textOutline>
              </w:rPr>
              <w:t xml:space="preserve"> Comment sont les </w:t>
            </w:r>
            <w:r>
              <w:rPr>
                <w:rStyle w:val="Aucun"/>
                <w:rFonts w:ascii="Helvetica" w:hAnsi="Helvetica" w:hint="default"/>
                <w:b w:val="1"/>
                <w:bCs w:val="1"/>
                <w:sz w:val="18"/>
                <w:szCs w:val="18"/>
                <w:rtl w:val="0"/>
                <w:lang w:val="fr-FR"/>
                <w14:textOutline w14:w="12700" w14:cap="flat">
                  <w14:noFill/>
                  <w14:miter w14:lim="400000"/>
                </w14:textOutline>
              </w:rPr>
              <w:t>é</w:t>
            </w:r>
            <w:r>
              <w:rPr>
                <w:rStyle w:val="Aucun"/>
                <w:rFonts w:ascii="Helvetica" w:hAnsi="Helvetica"/>
                <w:b w:val="1"/>
                <w:bCs w:val="1"/>
                <w:sz w:val="18"/>
                <w:szCs w:val="18"/>
                <w:rtl w:val="0"/>
                <w:lang w:val="fr-FR"/>
                <w14:textOutline w14:w="12700" w14:cap="flat">
                  <w14:noFill/>
                  <w14:miter w14:lim="400000"/>
                </w14:textOutline>
              </w:rPr>
              <w:t>l</w:t>
            </w:r>
            <w:r>
              <w:rPr>
                <w:rStyle w:val="Aucun"/>
                <w:rFonts w:ascii="Helvetica" w:hAnsi="Helvetica" w:hint="default"/>
                <w:b w:val="1"/>
                <w:bCs w:val="1"/>
                <w:sz w:val="18"/>
                <w:szCs w:val="18"/>
                <w:rtl w:val="0"/>
                <w:lang w:val="fr-FR"/>
                <w14:textOutline w14:w="12700" w14:cap="flat">
                  <w14:noFill/>
                  <w14:miter w14:lim="400000"/>
                </w14:textOutline>
              </w:rPr>
              <w:t>è</w:t>
            </w:r>
            <w:r>
              <w:rPr>
                <w:rStyle w:val="Aucun"/>
                <w:rFonts w:ascii="Helvetica" w:hAnsi="Helvetica"/>
                <w:b w:val="1"/>
                <w:bCs w:val="1"/>
                <w:sz w:val="18"/>
                <w:szCs w:val="18"/>
                <w:rtl w:val="0"/>
                <w:lang w:val="fr-FR"/>
                <w14:textOutline w14:w="12700" w14:cap="flat">
                  <w14:noFill/>
                  <w14:miter w14:lim="400000"/>
                </w14:textOutline>
              </w:rPr>
              <w:t>ves?</w:t>
            </w:r>
          </w:p>
          <w:p>
            <w:pPr>
              <w:pStyle w:val="Corps"/>
              <w:jc w:val="center"/>
            </w:pPr>
            <w:r>
              <w:rPr>
                <w:rStyle w:val="Aucun"/>
                <w:rFonts w:ascii="Helvetica" w:hAnsi="Helvetica" w:hint="default"/>
                <w:b w:val="1"/>
                <w:bCs w:val="1"/>
                <w:sz w:val="18"/>
                <w:szCs w:val="18"/>
                <w:rtl w:val="0"/>
                <w:lang w:val="fr-FR"/>
                <w14:textOutline w14:w="12700" w14:cap="flat">
                  <w14:noFill/>
                  <w14:miter w14:lim="400000"/>
                </w14:textOutline>
              </w:rPr>
              <w:t xml:space="preserve">À </w:t>
            </w:r>
            <w:r>
              <w:rPr>
                <w:rStyle w:val="Aucun"/>
                <w:rFonts w:ascii="Helvetica" w:hAnsi="Helvetica"/>
                <w:b w:val="1"/>
                <w:bCs w:val="1"/>
                <w:sz w:val="18"/>
                <w:szCs w:val="18"/>
                <w:rtl w:val="0"/>
                <w:lang w:val="fr-FR"/>
                <w14:textOutline w14:w="12700" w14:cap="flat">
                  <w14:noFill/>
                  <w14:miter w14:lim="400000"/>
                </w14:textOutline>
              </w:rPr>
              <w:t>quantifier</w:t>
            </w:r>
          </w:p>
        </w:tc>
      </w:tr>
      <w:tr>
        <w:tblPrEx>
          <w:shd w:val="clear" w:color="auto" w:fill="ceddeb"/>
        </w:tblPrEx>
        <w:trPr>
          <w:trHeight w:val="302" w:hRule="atLeast"/>
        </w:trPr>
        <w:tc>
          <w:tcPr>
            <w:tcW w:type="dxa" w:w="2574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3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2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profil</w:t>
            </w:r>
            <w:r>
              <w:rPr>
                <w:rStyle w:val="Aucun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 1</w:t>
            </w:r>
          </w:p>
        </w:tc>
        <w:tc>
          <w:tcPr>
            <w:tcW w:type="dxa" w:w="719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2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295" w:hRule="atLeast"/>
        </w:trPr>
        <w:tc>
          <w:tcPr>
            <w:tcW w:type="dxa" w:w="257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4353"/>
            <w:tcBorders>
              <w:top w:val="single" w:color="000000" w:sz="2" w:space="0" w:shadow="0" w:frame="0"/>
              <w:left w:val="single" w:color="000000" w:sz="8" w:space="0" w:shadow="0" w:frame="0"/>
              <w:bottom w:val="single" w:color="000000" w:sz="2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"/>
            </w:pPr>
            <w:r>
              <w:rPr>
                <w:rStyle w:val="Aucun"/>
                <w:sz w:val="18"/>
                <w:szCs w:val="18"/>
                <w:shd w:val="nil" w:color="auto" w:fill="auto"/>
                <w:rtl w:val="0"/>
                <w:lang w:val="fr-FR"/>
              </w:rPr>
              <w:t>profil 2</w:t>
            </w:r>
          </w:p>
        </w:tc>
        <w:tc>
          <w:tcPr>
            <w:tcW w:type="dxa" w:w="7192"/>
            <w:tcBorders>
              <w:top w:val="single" w:color="000000" w:sz="2" w:space="0" w:shadow="0" w:frame="0"/>
              <w:left w:val="single" w:color="000000" w:sz="8" w:space="0" w:shadow="0" w:frame="0"/>
              <w:bottom w:val="single" w:color="000000" w:sz="2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302" w:hRule="atLeast"/>
        </w:trPr>
        <w:tc>
          <w:tcPr>
            <w:tcW w:type="dxa" w:w="257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4353"/>
            <w:tcBorders>
              <w:top w:val="single" w:color="000000" w:sz="2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"/>
            </w:pPr>
            <w:r>
              <w:rPr>
                <w:rStyle w:val="Aucun"/>
                <w:sz w:val="18"/>
                <w:szCs w:val="18"/>
                <w:shd w:val="nil" w:color="auto" w:fill="auto"/>
                <w:rtl w:val="0"/>
                <w:lang w:val="fr-FR"/>
              </w:rPr>
              <w:t>cas particuliers</w:t>
            </w:r>
          </w:p>
        </w:tc>
        <w:tc>
          <w:tcPr>
            <w:tcW w:type="dxa" w:w="7192"/>
            <w:tcBorders>
              <w:top w:val="single" w:color="000000" w:sz="2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302" w:hRule="atLeast"/>
        </w:trPr>
        <w:tc>
          <w:tcPr>
            <w:tcW w:type="dxa" w:w="2574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3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2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"/>
            </w:pPr>
            <w:r>
              <w:rPr>
                <w:rStyle w:val="Aucun"/>
                <w:sz w:val="18"/>
                <w:szCs w:val="18"/>
                <w:shd w:val="nil" w:color="auto" w:fill="auto"/>
                <w:rtl w:val="0"/>
                <w:lang w:val="fr-FR"/>
              </w:rPr>
              <w:t>profil</w:t>
            </w:r>
            <w:r>
              <w:rPr>
                <w:rStyle w:val="Aucun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 1</w:t>
            </w:r>
          </w:p>
        </w:tc>
        <w:tc>
          <w:tcPr>
            <w:tcW w:type="dxa" w:w="719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2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295" w:hRule="atLeast"/>
        </w:trPr>
        <w:tc>
          <w:tcPr>
            <w:tcW w:type="dxa" w:w="257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4353"/>
            <w:tcBorders>
              <w:top w:val="single" w:color="000000" w:sz="2" w:space="0" w:shadow="0" w:frame="0"/>
              <w:left w:val="single" w:color="000000" w:sz="8" w:space="0" w:shadow="0" w:frame="0"/>
              <w:bottom w:val="single" w:color="000000" w:sz="2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profil</w:t>
            </w:r>
            <w:r>
              <w:rPr>
                <w:rStyle w:val="Aucun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 2</w:t>
            </w:r>
          </w:p>
        </w:tc>
        <w:tc>
          <w:tcPr>
            <w:tcW w:type="dxa" w:w="7192"/>
            <w:tcBorders>
              <w:top w:val="single" w:color="000000" w:sz="2" w:space="0" w:shadow="0" w:frame="0"/>
              <w:left w:val="single" w:color="000000" w:sz="8" w:space="0" w:shadow="0" w:frame="0"/>
              <w:bottom w:val="single" w:color="000000" w:sz="2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302" w:hRule="atLeast"/>
        </w:trPr>
        <w:tc>
          <w:tcPr>
            <w:tcW w:type="dxa" w:w="257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4353"/>
            <w:tcBorders>
              <w:top w:val="single" w:color="000000" w:sz="2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"/>
            </w:pPr>
            <w:r>
              <w:rPr>
                <w:rStyle w:val="Aucun"/>
                <w:sz w:val="18"/>
                <w:szCs w:val="18"/>
                <w:shd w:val="nil" w:color="auto" w:fill="auto"/>
                <w:rtl w:val="0"/>
                <w:lang w:val="fr-FR"/>
              </w:rPr>
              <w:t>cas particuliers</w:t>
            </w:r>
          </w:p>
        </w:tc>
        <w:tc>
          <w:tcPr>
            <w:tcW w:type="dxa" w:w="7192"/>
            <w:tcBorders>
              <w:top w:val="single" w:color="000000" w:sz="2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302" w:hRule="atLeast"/>
        </w:trPr>
        <w:tc>
          <w:tcPr>
            <w:tcW w:type="dxa" w:w="2574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3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2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"/>
            </w:pPr>
            <w:r>
              <w:rPr>
                <w:rStyle w:val="Aucun"/>
                <w:sz w:val="18"/>
                <w:szCs w:val="18"/>
                <w:shd w:val="nil" w:color="auto" w:fill="auto"/>
                <w:rtl w:val="0"/>
                <w:lang w:val="fr-FR"/>
              </w:rPr>
              <w:t>profil</w:t>
            </w:r>
            <w:r>
              <w:rPr>
                <w:rStyle w:val="Aucun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 1</w:t>
            </w:r>
          </w:p>
        </w:tc>
        <w:tc>
          <w:tcPr>
            <w:tcW w:type="dxa" w:w="719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2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295" w:hRule="atLeast"/>
        </w:trPr>
        <w:tc>
          <w:tcPr>
            <w:tcW w:type="dxa" w:w="257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4353"/>
            <w:tcBorders>
              <w:top w:val="single" w:color="000000" w:sz="2" w:space="0" w:shadow="0" w:frame="0"/>
              <w:left w:val="single" w:color="000000" w:sz="8" w:space="0" w:shadow="0" w:frame="0"/>
              <w:bottom w:val="single" w:color="000000" w:sz="2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profil</w:t>
            </w:r>
            <w:r>
              <w:rPr>
                <w:rStyle w:val="Aucun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 2</w:t>
            </w:r>
          </w:p>
        </w:tc>
        <w:tc>
          <w:tcPr>
            <w:tcW w:type="dxa" w:w="7192"/>
            <w:tcBorders>
              <w:top w:val="single" w:color="000000" w:sz="2" w:space="0" w:shadow="0" w:frame="0"/>
              <w:left w:val="single" w:color="000000" w:sz="8" w:space="0" w:shadow="0" w:frame="0"/>
              <w:bottom w:val="single" w:color="000000" w:sz="2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302" w:hRule="atLeast"/>
        </w:trPr>
        <w:tc>
          <w:tcPr>
            <w:tcW w:type="dxa" w:w="257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4353"/>
            <w:tcBorders>
              <w:top w:val="single" w:color="000000" w:sz="2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"/>
            </w:pPr>
            <w:r>
              <w:rPr>
                <w:rStyle w:val="Aucun"/>
                <w:sz w:val="18"/>
                <w:szCs w:val="18"/>
                <w:shd w:val="nil" w:color="auto" w:fill="auto"/>
                <w:rtl w:val="0"/>
                <w:lang w:val="fr-FR"/>
              </w:rPr>
              <w:t>cas particuliers</w:t>
            </w:r>
          </w:p>
        </w:tc>
        <w:tc>
          <w:tcPr>
            <w:tcW w:type="dxa" w:w="7192"/>
            <w:tcBorders>
              <w:top w:val="single" w:color="000000" w:sz="2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302" w:hRule="atLeast"/>
        </w:trPr>
        <w:tc>
          <w:tcPr>
            <w:tcW w:type="dxa" w:w="2574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3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2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"/>
            </w:pPr>
            <w:r>
              <w:rPr>
                <w:rStyle w:val="Aucun"/>
                <w:sz w:val="18"/>
                <w:szCs w:val="18"/>
                <w:shd w:val="nil" w:color="auto" w:fill="auto"/>
                <w:rtl w:val="0"/>
                <w:lang w:val="fr-FR"/>
              </w:rPr>
              <w:t>profil</w:t>
            </w:r>
            <w:r>
              <w:rPr>
                <w:rStyle w:val="Aucun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 1</w:t>
            </w:r>
          </w:p>
        </w:tc>
        <w:tc>
          <w:tcPr>
            <w:tcW w:type="dxa" w:w="719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2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295" w:hRule="atLeast"/>
        </w:trPr>
        <w:tc>
          <w:tcPr>
            <w:tcW w:type="dxa" w:w="257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4353"/>
            <w:tcBorders>
              <w:top w:val="single" w:color="000000" w:sz="2" w:space="0" w:shadow="0" w:frame="0"/>
              <w:left w:val="single" w:color="000000" w:sz="8" w:space="0" w:shadow="0" w:frame="0"/>
              <w:bottom w:val="single" w:color="000000" w:sz="2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"/>
            </w:pPr>
            <w:r>
              <w:rPr>
                <w:rStyle w:val="Aucun"/>
                <w:sz w:val="18"/>
                <w:szCs w:val="18"/>
                <w:shd w:val="nil" w:color="auto" w:fill="auto"/>
                <w:rtl w:val="0"/>
                <w:lang w:val="fr-FR"/>
              </w:rPr>
              <w:t>profil</w:t>
            </w:r>
            <w:r>
              <w:rPr>
                <w:rStyle w:val="Aucun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 2</w:t>
            </w:r>
          </w:p>
        </w:tc>
        <w:tc>
          <w:tcPr>
            <w:tcW w:type="dxa" w:w="7192"/>
            <w:tcBorders>
              <w:top w:val="single" w:color="000000" w:sz="2" w:space="0" w:shadow="0" w:frame="0"/>
              <w:left w:val="single" w:color="000000" w:sz="8" w:space="0" w:shadow="0" w:frame="0"/>
              <w:bottom w:val="single" w:color="000000" w:sz="2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302" w:hRule="atLeast"/>
        </w:trPr>
        <w:tc>
          <w:tcPr>
            <w:tcW w:type="dxa" w:w="257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4353"/>
            <w:tcBorders>
              <w:top w:val="single" w:color="000000" w:sz="2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"/>
            </w:pPr>
            <w:r>
              <w:rPr>
                <w:rStyle w:val="Aucun"/>
                <w:sz w:val="18"/>
                <w:szCs w:val="18"/>
                <w:shd w:val="nil" w:color="auto" w:fill="auto"/>
                <w:rtl w:val="0"/>
                <w:lang w:val="fr-FR"/>
              </w:rPr>
              <w:t>cas particuliers</w:t>
            </w:r>
          </w:p>
        </w:tc>
        <w:tc>
          <w:tcPr>
            <w:tcW w:type="dxa" w:w="7192"/>
            <w:tcBorders>
              <w:top w:val="single" w:color="000000" w:sz="2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Corps A"/>
        <w:widowControl w:val="0"/>
        <w:ind w:left="432" w:hanging="432"/>
      </w:pPr>
      <w:r/>
    </w:p>
    <w:sectPr>
      <w:headerReference w:type="default" r:id="rId4"/>
      <w:footerReference w:type="default" r:id="rId5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"/>
      <w:tabs>
        <w:tab w:val="center" w:pos="7286"/>
        <w:tab w:val="right" w:pos="14552"/>
        <w:tab w:val="clear" w:pos="9020"/>
      </w:tabs>
    </w:pPr>
    <w:r>
      <w:rPr>
        <w:rStyle w:val="Aucun"/>
        <w:rFonts w:ascii="Calibri" w:hAnsi="Calibri"/>
        <w:sz w:val="30"/>
        <w:szCs w:val="30"/>
        <w:u w:color="000000"/>
        <w:rtl w:val="0"/>
        <w:lang w:val="fr-FR"/>
      </w:rPr>
      <w:tab/>
      <w:t>Caract</w:t>
    </w:r>
    <w:r>
      <w:rPr>
        <w:rStyle w:val="Aucun"/>
        <w:rFonts w:ascii="Calibri" w:hAnsi="Calibri" w:hint="default"/>
        <w:sz w:val="30"/>
        <w:szCs w:val="30"/>
        <w:u w:color="000000"/>
        <w:rtl w:val="0"/>
        <w:lang w:val="fr-FR"/>
      </w:rPr>
      <w:t>é</w:t>
    </w:r>
    <w:r>
      <w:rPr>
        <w:rStyle w:val="Aucun"/>
        <w:rFonts w:ascii="Calibri" w:hAnsi="Calibri"/>
        <w:sz w:val="30"/>
        <w:szCs w:val="30"/>
        <w:u w:color="000000"/>
        <w:rtl w:val="0"/>
        <w:lang w:val="fr-FR"/>
      </w:rPr>
      <w:t xml:space="preserve">ristiques des </w:t>
    </w:r>
    <w:r>
      <w:rPr>
        <w:rStyle w:val="Aucun"/>
        <w:rFonts w:ascii="Calibri" w:hAnsi="Calibri" w:hint="default"/>
        <w:sz w:val="30"/>
        <w:szCs w:val="30"/>
        <w:u w:color="000000"/>
        <w:rtl w:val="0"/>
        <w:lang w:val="fr-FR"/>
      </w:rPr>
      <w:t>é</w:t>
    </w:r>
    <w:r>
      <w:rPr>
        <w:rStyle w:val="Aucun"/>
        <w:rFonts w:ascii="Calibri" w:hAnsi="Calibri"/>
        <w:sz w:val="30"/>
        <w:szCs w:val="30"/>
        <w:u w:color="000000"/>
        <w:rtl w:val="0"/>
        <w:lang w:val="fr-FR"/>
      </w:rPr>
      <w:t>l</w:t>
    </w:r>
    <w:r>
      <w:rPr>
        <w:rStyle w:val="Aucun"/>
        <w:rFonts w:ascii="Calibri" w:hAnsi="Calibri" w:hint="default"/>
        <w:sz w:val="30"/>
        <w:szCs w:val="30"/>
        <w:u w:color="000000"/>
        <w:rtl w:val="0"/>
        <w:lang w:val="fr-FR"/>
      </w:rPr>
      <w:t>è</w:t>
    </w:r>
    <w:r>
      <w:rPr>
        <w:rStyle w:val="Aucun"/>
        <w:rFonts w:ascii="Calibri" w:hAnsi="Calibri"/>
        <w:sz w:val="30"/>
        <w:szCs w:val="30"/>
        <w:u w:color="000000"/>
        <w:rtl w:val="0"/>
        <w:lang w:val="fr-FR"/>
      </w:rPr>
      <w:t>ves relev</w:t>
    </w:r>
    <w:r>
      <w:rPr>
        <w:rStyle w:val="Aucun"/>
        <w:rFonts w:ascii="Calibri" w:hAnsi="Calibri" w:hint="default"/>
        <w:sz w:val="30"/>
        <w:szCs w:val="30"/>
        <w:u w:color="000000"/>
        <w:rtl w:val="0"/>
        <w:lang w:val="fr-FR"/>
      </w:rPr>
      <w:t>é</w:t>
    </w:r>
    <w:r>
      <w:rPr>
        <w:rStyle w:val="Aucun"/>
        <w:rFonts w:ascii="Calibri" w:hAnsi="Calibri"/>
        <w:sz w:val="30"/>
        <w:szCs w:val="30"/>
        <w:u w:color="000000"/>
        <w:rtl w:val="0"/>
        <w:lang w:val="fr-FR"/>
      </w:rPr>
      <w:t>es lors de l</w:t>
    </w:r>
    <w:r>
      <w:rPr>
        <w:rStyle w:val="Aucun"/>
        <w:rFonts w:ascii="Calibri" w:hAnsi="Calibri" w:hint="default"/>
        <w:sz w:val="30"/>
        <w:szCs w:val="30"/>
        <w:u w:color="000000"/>
        <w:rtl w:val="0"/>
        <w:lang w:val="fr-FR"/>
      </w:rPr>
      <w:t>’é</w:t>
    </w:r>
    <w:r>
      <w:rPr>
        <w:rStyle w:val="Aucun"/>
        <w:rFonts w:ascii="Calibri" w:hAnsi="Calibri"/>
        <w:sz w:val="30"/>
        <w:szCs w:val="30"/>
        <w:u w:color="000000"/>
        <w:rtl w:val="0"/>
        <w:lang w:val="fr-FR"/>
      </w:rPr>
      <w:t>valuation finale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">
    <w:name w:val="En-tête"/>
    <w:next w:val="En-têt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s B">
    <w:name w:val="Corps B"/>
    <w:next w:val="Corps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tyle de tableau 2">
    <w:name w:val="Style de tableau 2"/>
    <w:next w:val="Style de tableau 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