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6BDF6" w14:textId="77777777" w:rsidR="007370FA" w:rsidRPr="00AD429D" w:rsidRDefault="007370FA" w:rsidP="007370FA">
      <w:pPr>
        <w:pStyle w:val="Corps"/>
        <w:rPr>
          <w:rFonts w:ascii="Times New Roman" w:eastAsia="Times New Roman" w:hAnsi="Times New Roman" w:cs="Times New Roman"/>
          <w:sz w:val="24"/>
          <w:szCs w:val="24"/>
        </w:rPr>
      </w:pPr>
      <w:proofErr w:type="spellStart"/>
      <w:r>
        <w:rPr>
          <w:rFonts w:ascii="Times New Roman" w:hAnsi="Times New Roman" w:cs="Times New Roman"/>
          <w:sz w:val="24"/>
          <w:szCs w:val="24"/>
        </w:rPr>
        <w:t>Année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universitaire</w:t>
      </w:r>
      <w:proofErr w:type="spellEnd"/>
      <w:r>
        <w:rPr>
          <w:rFonts w:ascii="Times New Roman" w:hAnsi="Times New Roman" w:cs="Times New Roman"/>
          <w:sz w:val="24"/>
          <w:szCs w:val="24"/>
        </w:rPr>
        <w:t xml:space="preserve"> 2021-2022</w:t>
      </w:r>
      <w:r w:rsidRPr="00AD429D">
        <w:rPr>
          <w:rFonts w:ascii="Times New Roman" w:hAnsi="Times New Roman" w:cs="Times New Roman"/>
          <w:sz w:val="24"/>
          <w:szCs w:val="24"/>
        </w:rPr>
        <w:t xml:space="preserve"> </w:t>
      </w:r>
    </w:p>
    <w:p w14:paraId="2A727E08" w14:textId="77777777" w:rsidR="007370FA" w:rsidRPr="00AD429D" w:rsidRDefault="007370FA" w:rsidP="007370FA">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eastAsia="Cambria" w:hAnsi="Times New Roman" w:cs="Times New Roman"/>
          <w:sz w:val="24"/>
          <w:szCs w:val="24"/>
          <w:u w:color="000000"/>
        </w:rPr>
      </w:pPr>
      <w:r w:rsidRPr="00AD429D">
        <w:rPr>
          <w:rFonts w:ascii="Times New Roman" w:eastAsia="Cambria" w:hAnsi="Times New Roman" w:cs="Times New Roman"/>
          <w:sz w:val="24"/>
          <w:szCs w:val="24"/>
          <w:u w:color="000000"/>
        </w:rPr>
        <w:t xml:space="preserve">Master MEEF </w:t>
      </w:r>
      <w:proofErr w:type="spellStart"/>
      <w:r w:rsidRPr="00AD429D">
        <w:rPr>
          <w:rFonts w:ascii="Times New Roman" w:eastAsia="Cambria" w:hAnsi="Times New Roman" w:cs="Times New Roman"/>
          <w:sz w:val="24"/>
          <w:szCs w:val="24"/>
          <w:u w:color="000000"/>
        </w:rPr>
        <w:t>Allemand</w:t>
      </w:r>
      <w:proofErr w:type="spellEnd"/>
      <w:r w:rsidRPr="00AD429D">
        <w:rPr>
          <w:rFonts w:ascii="Times New Roman" w:eastAsia="Cambria" w:hAnsi="Times New Roman" w:cs="Times New Roman"/>
          <w:sz w:val="24"/>
          <w:szCs w:val="24"/>
          <w:u w:color="000000"/>
        </w:rPr>
        <w:t xml:space="preserve"> </w:t>
      </w:r>
    </w:p>
    <w:p w14:paraId="0559AF88" w14:textId="77777777" w:rsidR="007370FA" w:rsidRDefault="007370FA" w:rsidP="007370FA">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eastAsia="Cambria" w:hAnsi="Times New Roman" w:cs="Times New Roman"/>
          <w:sz w:val="24"/>
          <w:szCs w:val="24"/>
          <w:u w:color="000000"/>
        </w:rPr>
      </w:pPr>
      <w:r>
        <w:rPr>
          <w:rFonts w:ascii="Times New Roman" w:eastAsia="Cambria" w:hAnsi="Times New Roman" w:cs="Times New Roman"/>
          <w:sz w:val="24"/>
          <w:szCs w:val="24"/>
          <w:u w:color="000000"/>
        </w:rPr>
        <w:t xml:space="preserve">EC </w:t>
      </w:r>
      <w:proofErr w:type="gramStart"/>
      <w:r>
        <w:rPr>
          <w:rFonts w:ascii="Times New Roman" w:eastAsia="Cambria" w:hAnsi="Times New Roman" w:cs="Times New Roman"/>
          <w:sz w:val="24"/>
          <w:szCs w:val="24"/>
          <w:u w:color="000000"/>
        </w:rPr>
        <w:t>1D.1 :</w:t>
      </w:r>
      <w:proofErr w:type="gramEnd"/>
      <w:r>
        <w:rPr>
          <w:rFonts w:ascii="Times New Roman" w:eastAsia="Cambria" w:hAnsi="Times New Roman" w:cs="Times New Roman"/>
          <w:sz w:val="24"/>
          <w:szCs w:val="24"/>
          <w:u w:color="000000"/>
        </w:rPr>
        <w:t xml:space="preserve"> </w:t>
      </w:r>
      <w:proofErr w:type="spellStart"/>
      <w:r>
        <w:rPr>
          <w:rFonts w:ascii="Times New Roman" w:eastAsia="Cambria" w:hAnsi="Times New Roman" w:cs="Times New Roman"/>
          <w:sz w:val="24"/>
          <w:szCs w:val="24"/>
          <w:u w:color="000000"/>
        </w:rPr>
        <w:t>Méthodologie</w:t>
      </w:r>
      <w:proofErr w:type="spellEnd"/>
      <w:r>
        <w:rPr>
          <w:rFonts w:ascii="Times New Roman" w:eastAsia="Cambria" w:hAnsi="Times New Roman" w:cs="Times New Roman"/>
          <w:sz w:val="24"/>
          <w:szCs w:val="24"/>
          <w:u w:color="000000"/>
        </w:rPr>
        <w:t xml:space="preserve"> des </w:t>
      </w:r>
      <w:proofErr w:type="spellStart"/>
      <w:r>
        <w:rPr>
          <w:rFonts w:ascii="Times New Roman" w:eastAsia="Cambria" w:hAnsi="Times New Roman" w:cs="Times New Roman"/>
          <w:sz w:val="24"/>
          <w:szCs w:val="24"/>
          <w:u w:color="000000"/>
        </w:rPr>
        <w:t>épreuves</w:t>
      </w:r>
      <w:proofErr w:type="spellEnd"/>
      <w:r>
        <w:rPr>
          <w:rFonts w:ascii="Times New Roman" w:eastAsia="Cambria" w:hAnsi="Times New Roman" w:cs="Times New Roman"/>
          <w:sz w:val="24"/>
          <w:szCs w:val="24"/>
          <w:u w:color="000000"/>
        </w:rPr>
        <w:t xml:space="preserve"> du </w:t>
      </w:r>
      <w:proofErr w:type="spellStart"/>
      <w:r>
        <w:rPr>
          <w:rFonts w:ascii="Times New Roman" w:eastAsia="Cambria" w:hAnsi="Times New Roman" w:cs="Times New Roman"/>
          <w:sz w:val="24"/>
          <w:szCs w:val="24"/>
          <w:u w:color="000000"/>
        </w:rPr>
        <w:t>concours</w:t>
      </w:r>
      <w:proofErr w:type="spellEnd"/>
      <w:r>
        <w:rPr>
          <w:rFonts w:ascii="Times New Roman" w:eastAsia="Cambria" w:hAnsi="Times New Roman" w:cs="Times New Roman"/>
          <w:sz w:val="24"/>
          <w:szCs w:val="24"/>
          <w:u w:color="000000"/>
        </w:rPr>
        <w:t xml:space="preserve"> </w:t>
      </w:r>
    </w:p>
    <w:p w14:paraId="5CAFB7D7" w14:textId="77777777" w:rsidR="007370FA" w:rsidRPr="00AD429D" w:rsidRDefault="007370FA" w:rsidP="007370FA">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eastAsia="Cambria" w:hAnsi="Times New Roman" w:cs="Times New Roman"/>
          <w:sz w:val="24"/>
          <w:szCs w:val="24"/>
          <w:u w:color="000000"/>
        </w:rPr>
      </w:pPr>
      <w:proofErr w:type="spellStart"/>
      <w:r>
        <w:rPr>
          <w:rFonts w:ascii="Times New Roman" w:eastAsia="Cambria" w:hAnsi="Times New Roman" w:cs="Times New Roman"/>
          <w:sz w:val="24"/>
          <w:szCs w:val="24"/>
          <w:u w:color="000000"/>
        </w:rPr>
        <w:t>Entraînement</w:t>
      </w:r>
      <w:proofErr w:type="spellEnd"/>
      <w:r>
        <w:rPr>
          <w:rFonts w:ascii="Times New Roman" w:eastAsia="Cambria" w:hAnsi="Times New Roman" w:cs="Times New Roman"/>
          <w:sz w:val="24"/>
          <w:szCs w:val="24"/>
          <w:u w:color="000000"/>
        </w:rPr>
        <w:t xml:space="preserve"> à la </w:t>
      </w:r>
      <w:proofErr w:type="spellStart"/>
      <w:r>
        <w:rPr>
          <w:rFonts w:ascii="Times New Roman" w:eastAsia="Cambria" w:hAnsi="Times New Roman" w:cs="Times New Roman"/>
          <w:sz w:val="24"/>
          <w:szCs w:val="24"/>
          <w:u w:color="000000"/>
        </w:rPr>
        <w:t>composition</w:t>
      </w:r>
      <w:proofErr w:type="spellEnd"/>
    </w:p>
    <w:p w14:paraId="5C2C9F3A" w14:textId="77777777" w:rsidR="007370FA" w:rsidRPr="00AD429D" w:rsidRDefault="007370FA" w:rsidP="007370FA">
      <w:pPr>
        <w:pStyle w:val="Corp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imes New Roman" w:eastAsia="Cambria" w:hAnsi="Times New Roman" w:cs="Times New Roman"/>
          <w:sz w:val="24"/>
          <w:szCs w:val="24"/>
          <w:u w:color="000000"/>
        </w:rPr>
      </w:pPr>
      <w:proofErr w:type="spellStart"/>
      <w:r w:rsidRPr="00AD429D">
        <w:rPr>
          <w:rFonts w:ascii="Times New Roman" w:eastAsia="Cambria" w:hAnsi="Times New Roman" w:cs="Times New Roman"/>
          <w:sz w:val="24"/>
          <w:szCs w:val="24"/>
          <w:u w:color="000000"/>
        </w:rPr>
        <w:t>Mme</w:t>
      </w:r>
      <w:proofErr w:type="spellEnd"/>
      <w:r w:rsidRPr="00AD429D">
        <w:rPr>
          <w:rFonts w:ascii="Times New Roman" w:eastAsia="Cambria" w:hAnsi="Times New Roman" w:cs="Times New Roman"/>
          <w:sz w:val="24"/>
          <w:szCs w:val="24"/>
          <w:u w:color="000000"/>
        </w:rPr>
        <w:t xml:space="preserve"> Couturier-Heinrich</w:t>
      </w:r>
    </w:p>
    <w:p w14:paraId="36E55208" w14:textId="77777777" w:rsidR="007370FA" w:rsidRDefault="007370FA" w:rsidP="007370FA">
      <w:pPr>
        <w:rPr>
          <w:rFonts w:ascii="Times New Roman" w:hAnsi="Times New Roman" w:cs="Times New Roman"/>
          <w:lang w:val="de-DE"/>
        </w:rPr>
      </w:pPr>
    </w:p>
    <w:p w14:paraId="55E70D13" w14:textId="77777777" w:rsidR="007370FA" w:rsidRPr="00512B19" w:rsidRDefault="007370FA" w:rsidP="007370FA">
      <w:pPr>
        <w:rPr>
          <w:rFonts w:ascii="Times New Roman" w:hAnsi="Times New Roman" w:cs="Times New Roman"/>
          <w:lang w:val="de-DE"/>
        </w:rPr>
      </w:pPr>
    </w:p>
    <w:p w14:paraId="1688CE35" w14:textId="44F0790F" w:rsidR="007370FA" w:rsidRPr="005F318A" w:rsidRDefault="007370FA" w:rsidP="007370FA">
      <w:pPr>
        <w:jc w:val="center"/>
        <w:rPr>
          <w:rFonts w:ascii="Times New Roman" w:hAnsi="Times New Roman" w:cs="Times New Roman"/>
          <w:b/>
          <w:lang w:val="de-DE"/>
        </w:rPr>
      </w:pPr>
      <w:proofErr w:type="spellStart"/>
      <w:r w:rsidRPr="005F318A">
        <w:rPr>
          <w:rFonts w:ascii="Times New Roman" w:hAnsi="Times New Roman" w:cs="Times New Roman"/>
          <w:b/>
          <w:lang w:val="de-DE"/>
        </w:rPr>
        <w:t>Entraînement</w:t>
      </w:r>
      <w:proofErr w:type="spellEnd"/>
      <w:r w:rsidRPr="005F318A">
        <w:rPr>
          <w:rFonts w:ascii="Times New Roman" w:hAnsi="Times New Roman" w:cs="Times New Roman"/>
          <w:b/>
          <w:lang w:val="de-DE"/>
        </w:rPr>
        <w:t xml:space="preserve"> à </w:t>
      </w:r>
      <w:proofErr w:type="spellStart"/>
      <w:r w:rsidRPr="005F318A">
        <w:rPr>
          <w:rFonts w:ascii="Times New Roman" w:hAnsi="Times New Roman" w:cs="Times New Roman"/>
          <w:b/>
          <w:lang w:val="de-DE"/>
        </w:rPr>
        <w:t>l’épreuve</w:t>
      </w:r>
      <w:proofErr w:type="spellEnd"/>
      <w:r w:rsidRPr="005F318A">
        <w:rPr>
          <w:rFonts w:ascii="Times New Roman" w:hAnsi="Times New Roman" w:cs="Times New Roman"/>
          <w:b/>
          <w:lang w:val="de-DE"/>
        </w:rPr>
        <w:t xml:space="preserve"> </w:t>
      </w:r>
      <w:proofErr w:type="spellStart"/>
      <w:r w:rsidRPr="005F318A">
        <w:rPr>
          <w:rFonts w:ascii="Times New Roman" w:hAnsi="Times New Roman" w:cs="Times New Roman"/>
          <w:b/>
          <w:lang w:val="de-DE"/>
        </w:rPr>
        <w:t>écrite</w:t>
      </w:r>
      <w:proofErr w:type="spellEnd"/>
      <w:r w:rsidRPr="005F318A">
        <w:rPr>
          <w:rFonts w:ascii="Times New Roman" w:hAnsi="Times New Roman" w:cs="Times New Roman"/>
          <w:b/>
          <w:lang w:val="de-DE"/>
        </w:rPr>
        <w:t xml:space="preserve"> </w:t>
      </w:r>
      <w:proofErr w:type="spellStart"/>
      <w:r w:rsidRPr="005F318A">
        <w:rPr>
          <w:rFonts w:ascii="Times New Roman" w:hAnsi="Times New Roman" w:cs="Times New Roman"/>
          <w:b/>
          <w:lang w:val="de-DE"/>
        </w:rPr>
        <w:t>disciplinaire</w:t>
      </w:r>
      <w:proofErr w:type="spellEnd"/>
      <w:r w:rsidRPr="005F318A">
        <w:rPr>
          <w:rFonts w:ascii="Times New Roman" w:hAnsi="Times New Roman" w:cs="Times New Roman"/>
          <w:b/>
          <w:lang w:val="de-DE"/>
        </w:rPr>
        <w:t xml:space="preserve"> (</w:t>
      </w:r>
      <w:proofErr w:type="spellStart"/>
      <w:r w:rsidRPr="005F318A">
        <w:rPr>
          <w:rFonts w:ascii="Times New Roman" w:hAnsi="Times New Roman" w:cs="Times New Roman"/>
          <w:b/>
          <w:lang w:val="de-DE"/>
        </w:rPr>
        <w:t>compos</w:t>
      </w:r>
      <w:r w:rsidR="006357A1">
        <w:rPr>
          <w:rFonts w:ascii="Times New Roman" w:hAnsi="Times New Roman" w:cs="Times New Roman"/>
          <w:b/>
          <w:lang w:val="de-DE"/>
        </w:rPr>
        <w:t>ition</w:t>
      </w:r>
      <w:proofErr w:type="spellEnd"/>
      <w:r w:rsidR="006357A1">
        <w:rPr>
          <w:rFonts w:ascii="Times New Roman" w:hAnsi="Times New Roman" w:cs="Times New Roman"/>
          <w:b/>
          <w:lang w:val="de-DE"/>
        </w:rPr>
        <w:t xml:space="preserve"> et </w:t>
      </w:r>
      <w:proofErr w:type="spellStart"/>
      <w:r w:rsidR="006357A1">
        <w:rPr>
          <w:rFonts w:ascii="Times New Roman" w:hAnsi="Times New Roman" w:cs="Times New Roman"/>
          <w:b/>
          <w:lang w:val="de-DE"/>
        </w:rPr>
        <w:t>traduction</w:t>
      </w:r>
      <w:proofErr w:type="spellEnd"/>
      <w:proofErr w:type="gramStart"/>
      <w:r w:rsidR="006357A1">
        <w:rPr>
          <w:rFonts w:ascii="Times New Roman" w:hAnsi="Times New Roman" w:cs="Times New Roman"/>
          <w:b/>
          <w:lang w:val="de-DE"/>
        </w:rPr>
        <w:t>) :</w:t>
      </w:r>
      <w:proofErr w:type="gramEnd"/>
      <w:r w:rsidR="006357A1">
        <w:rPr>
          <w:rFonts w:ascii="Times New Roman" w:hAnsi="Times New Roman" w:cs="Times New Roman"/>
          <w:b/>
          <w:lang w:val="de-DE"/>
        </w:rPr>
        <w:t xml:space="preserve"> dossier 5</w:t>
      </w:r>
    </w:p>
    <w:p w14:paraId="195B7DCE" w14:textId="64E0B03F" w:rsidR="007370FA" w:rsidRDefault="006357A1" w:rsidP="007370FA">
      <w:pPr>
        <w:jc w:val="center"/>
        <w:rPr>
          <w:rFonts w:ascii="Times New Roman" w:hAnsi="Times New Roman" w:cs="Times New Roman"/>
          <w:lang w:val="de-DE"/>
        </w:rPr>
      </w:pPr>
      <w:r>
        <w:rPr>
          <w:rFonts w:ascii="Times New Roman" w:hAnsi="Times New Roman" w:cs="Times New Roman"/>
          <w:lang w:val="de-DE"/>
        </w:rPr>
        <w:t xml:space="preserve">11 </w:t>
      </w:r>
      <w:proofErr w:type="spellStart"/>
      <w:r>
        <w:rPr>
          <w:rFonts w:ascii="Times New Roman" w:hAnsi="Times New Roman" w:cs="Times New Roman"/>
          <w:lang w:val="de-DE"/>
        </w:rPr>
        <w:t>février</w:t>
      </w:r>
      <w:proofErr w:type="spellEnd"/>
      <w:r w:rsidR="007370FA">
        <w:rPr>
          <w:rFonts w:ascii="Times New Roman" w:hAnsi="Times New Roman" w:cs="Times New Roman"/>
          <w:lang w:val="de-DE"/>
        </w:rPr>
        <w:t xml:space="preserve"> 2022</w:t>
      </w:r>
      <w:r>
        <w:rPr>
          <w:rFonts w:ascii="Times New Roman" w:hAnsi="Times New Roman" w:cs="Times New Roman"/>
          <w:lang w:val="de-DE"/>
        </w:rPr>
        <w:t xml:space="preserve"> </w:t>
      </w:r>
    </w:p>
    <w:p w14:paraId="65F6044D" w14:textId="1AD64212" w:rsidR="007370FA" w:rsidRPr="00512B19" w:rsidRDefault="007370FA" w:rsidP="007370FA">
      <w:pPr>
        <w:jc w:val="center"/>
        <w:rPr>
          <w:rFonts w:ascii="Times New Roman" w:hAnsi="Times New Roman" w:cs="Times New Roman"/>
          <w:lang w:val="de-DE"/>
        </w:rPr>
      </w:pPr>
      <w:proofErr w:type="spellStart"/>
      <w:r>
        <w:rPr>
          <w:rFonts w:ascii="Times New Roman" w:hAnsi="Times New Roman" w:cs="Times New Roman"/>
          <w:lang w:val="de-DE"/>
        </w:rPr>
        <w:t>durée</w:t>
      </w:r>
      <w:proofErr w:type="spellEnd"/>
      <w:r>
        <w:rPr>
          <w:rFonts w:ascii="Times New Roman" w:hAnsi="Times New Roman" w:cs="Times New Roman"/>
          <w:lang w:val="de-DE"/>
        </w:rPr>
        <w:t xml:space="preserve"> de </w:t>
      </w:r>
      <w:proofErr w:type="spellStart"/>
      <w:proofErr w:type="gramStart"/>
      <w:r>
        <w:rPr>
          <w:rFonts w:ascii="Times New Roman" w:hAnsi="Times New Roman" w:cs="Times New Roman"/>
          <w:lang w:val="de-DE"/>
        </w:rPr>
        <w:t>l’épreuve</w:t>
      </w:r>
      <w:proofErr w:type="spellEnd"/>
      <w:r>
        <w:rPr>
          <w:rFonts w:ascii="Times New Roman" w:hAnsi="Times New Roman" w:cs="Times New Roman"/>
          <w:lang w:val="de-DE"/>
        </w:rPr>
        <w:t xml:space="preserve"> :</w:t>
      </w:r>
      <w:proofErr w:type="gramEnd"/>
      <w:r>
        <w:rPr>
          <w:rFonts w:ascii="Times New Roman" w:hAnsi="Times New Roman" w:cs="Times New Roman"/>
          <w:lang w:val="de-DE"/>
        </w:rPr>
        <w:t xml:space="preserve"> 6 </w:t>
      </w:r>
      <w:proofErr w:type="spellStart"/>
      <w:r>
        <w:rPr>
          <w:rFonts w:ascii="Times New Roman" w:hAnsi="Times New Roman" w:cs="Times New Roman"/>
          <w:lang w:val="de-DE"/>
        </w:rPr>
        <w:t>heures</w:t>
      </w:r>
      <w:proofErr w:type="spellEnd"/>
      <w:r w:rsidR="006357A1">
        <w:rPr>
          <w:rFonts w:ascii="Times New Roman" w:hAnsi="Times New Roman" w:cs="Times New Roman"/>
          <w:lang w:val="de-DE"/>
        </w:rPr>
        <w:t xml:space="preserve"> (10h-16h)</w:t>
      </w:r>
    </w:p>
    <w:p w14:paraId="2A0FEE38" w14:textId="77777777" w:rsidR="007370FA" w:rsidRDefault="007370FA" w:rsidP="007370FA">
      <w:pPr>
        <w:rPr>
          <w:rFonts w:ascii="Times New Roman" w:hAnsi="Times New Roman" w:cs="Times New Roman"/>
          <w:lang w:val="de-DE"/>
        </w:rPr>
      </w:pPr>
    </w:p>
    <w:p w14:paraId="1BED8598" w14:textId="77777777" w:rsidR="007370FA" w:rsidRPr="00512B19" w:rsidRDefault="007370FA" w:rsidP="007370FA">
      <w:pPr>
        <w:rPr>
          <w:rFonts w:ascii="Times New Roman" w:hAnsi="Times New Roman" w:cs="Times New Roman"/>
          <w:lang w:val="de-DE"/>
        </w:rPr>
      </w:pPr>
    </w:p>
    <w:p w14:paraId="40329191" w14:textId="77777777" w:rsidR="007370FA" w:rsidRPr="00512B19" w:rsidRDefault="007370FA" w:rsidP="007370FA">
      <w:pPr>
        <w:rPr>
          <w:rFonts w:ascii="Times New Roman" w:hAnsi="Times New Roman" w:cs="Times New Roman"/>
          <w:lang w:val="de-DE"/>
        </w:rPr>
      </w:pPr>
      <w:r>
        <w:rPr>
          <w:rFonts w:ascii="Times New Roman" w:hAnsi="Times New Roman" w:cs="Times New Roman"/>
          <w:lang w:val="de-DE"/>
        </w:rPr>
        <w:t xml:space="preserve">1. </w:t>
      </w:r>
      <w:proofErr w:type="spellStart"/>
      <w:r>
        <w:rPr>
          <w:rFonts w:ascii="Times New Roman" w:hAnsi="Times New Roman" w:cs="Times New Roman"/>
          <w:lang w:val="de-DE"/>
        </w:rPr>
        <w:t>Composition</w:t>
      </w:r>
      <w:proofErr w:type="spellEnd"/>
    </w:p>
    <w:p w14:paraId="6F073C7E" w14:textId="2E26B5A6" w:rsidR="007370FA" w:rsidRDefault="007370FA" w:rsidP="007370FA">
      <w:pPr>
        <w:ind w:firstLine="708"/>
        <w:rPr>
          <w:rFonts w:ascii="Times New Roman" w:hAnsi="Times New Roman" w:cs="Times New Roman"/>
          <w:lang w:val="de-DE"/>
        </w:rPr>
      </w:pPr>
      <w:r w:rsidRPr="00512B19">
        <w:rPr>
          <w:rFonts w:ascii="Times New Roman" w:hAnsi="Times New Roman" w:cs="Times New Roman"/>
          <w:lang w:val="de-DE"/>
        </w:rPr>
        <w:t xml:space="preserve">Erstellen Sie </w:t>
      </w:r>
      <w:r w:rsidRPr="00151EC9">
        <w:rPr>
          <w:rFonts w:ascii="Times New Roman" w:hAnsi="Times New Roman" w:cs="Times New Roman"/>
          <w:lang w:val="de-DE"/>
        </w:rPr>
        <w:t>–</w:t>
      </w:r>
      <w:r w:rsidRPr="00512B19">
        <w:rPr>
          <w:rFonts w:ascii="Times New Roman" w:hAnsi="Times New Roman" w:cs="Times New Roman"/>
          <w:lang w:val="de-DE"/>
        </w:rPr>
        <w:t xml:space="preserve"> in Bezug auf das Thema </w:t>
      </w:r>
      <w:r>
        <w:rPr>
          <w:rFonts w:ascii="Times New Roman" w:hAnsi="Times New Roman" w:cs="Times New Roman"/>
          <w:lang w:val="de-DE"/>
        </w:rPr>
        <w:t>„</w:t>
      </w:r>
      <w:proofErr w:type="spellStart"/>
      <w:r>
        <w:rPr>
          <w:rFonts w:ascii="Times New Roman" w:hAnsi="Times New Roman" w:cs="Times New Roman"/>
          <w:lang w:val="de-DE"/>
        </w:rPr>
        <w:t>Vivre</w:t>
      </w:r>
      <w:proofErr w:type="spellEnd"/>
      <w:r>
        <w:rPr>
          <w:rFonts w:ascii="Times New Roman" w:hAnsi="Times New Roman" w:cs="Times New Roman"/>
          <w:lang w:val="de-DE"/>
        </w:rPr>
        <w:t xml:space="preserve"> entre les </w:t>
      </w:r>
      <w:proofErr w:type="spellStart"/>
      <w:r>
        <w:rPr>
          <w:rFonts w:ascii="Times New Roman" w:hAnsi="Times New Roman" w:cs="Times New Roman"/>
          <w:lang w:val="de-DE"/>
        </w:rPr>
        <w:t>générations</w:t>
      </w:r>
      <w:proofErr w:type="spellEnd"/>
      <w:r>
        <w:rPr>
          <w:rFonts w:ascii="Times New Roman" w:hAnsi="Times New Roman" w:cs="Times New Roman"/>
          <w:lang w:val="de-DE"/>
        </w:rPr>
        <w:t xml:space="preserve">“ </w:t>
      </w:r>
      <w:r w:rsidRPr="00151EC9">
        <w:rPr>
          <w:rFonts w:ascii="Times New Roman" w:hAnsi="Times New Roman" w:cs="Times New Roman"/>
          <w:lang w:val="de-DE"/>
        </w:rPr>
        <w:t>–</w:t>
      </w:r>
      <w:r>
        <w:rPr>
          <w:rFonts w:ascii="Times New Roman" w:hAnsi="Times New Roman" w:cs="Times New Roman"/>
          <w:lang w:val="de-DE"/>
        </w:rPr>
        <w:t xml:space="preserve"> eine kritische Analyse des Dossiers, die die Besonderheiten der einzelnen Materialvorlagen A, B und C berücksichtigt.</w:t>
      </w:r>
    </w:p>
    <w:p w14:paraId="03A89F4B" w14:textId="77777777" w:rsidR="007370FA" w:rsidRDefault="007370FA" w:rsidP="007370FA">
      <w:pPr>
        <w:ind w:firstLine="708"/>
        <w:rPr>
          <w:rFonts w:ascii="Times New Roman" w:hAnsi="Times New Roman" w:cs="Times New Roman"/>
          <w:lang w:val="de-DE"/>
        </w:rPr>
      </w:pPr>
      <w:r>
        <w:rPr>
          <w:rFonts w:ascii="Times New Roman" w:hAnsi="Times New Roman" w:cs="Times New Roman"/>
          <w:lang w:val="de-DE"/>
        </w:rPr>
        <w:t>Arbeiten Sie dazu eine Problematik heraus, die als Leitfaden Ihrer Analyse fungiert. Es wird hier erwartet, dass Sie einen zusammenhängenden Text verfassen.</w:t>
      </w:r>
    </w:p>
    <w:p w14:paraId="76F3BAE9" w14:textId="77777777" w:rsidR="007370FA" w:rsidRDefault="007370FA" w:rsidP="007370FA">
      <w:pPr>
        <w:rPr>
          <w:rFonts w:ascii="Times New Roman" w:hAnsi="Times New Roman" w:cs="Times New Roman"/>
          <w:lang w:val="de-DE"/>
        </w:rPr>
      </w:pPr>
    </w:p>
    <w:p w14:paraId="7F568576" w14:textId="77777777" w:rsidR="007370FA" w:rsidRDefault="007370FA" w:rsidP="007370FA">
      <w:pPr>
        <w:rPr>
          <w:rFonts w:ascii="Times New Roman" w:hAnsi="Times New Roman" w:cs="Times New Roman"/>
          <w:lang w:val="de-DE"/>
        </w:rPr>
      </w:pPr>
      <w:r>
        <w:rPr>
          <w:rFonts w:ascii="Times New Roman" w:hAnsi="Times New Roman" w:cs="Times New Roman"/>
          <w:lang w:val="de-DE"/>
        </w:rPr>
        <w:t xml:space="preserve">2. </w:t>
      </w:r>
      <w:proofErr w:type="spellStart"/>
      <w:r>
        <w:rPr>
          <w:rFonts w:ascii="Times New Roman" w:hAnsi="Times New Roman" w:cs="Times New Roman"/>
          <w:lang w:val="de-DE"/>
        </w:rPr>
        <w:t>Traduction</w:t>
      </w:r>
      <w:proofErr w:type="spellEnd"/>
    </w:p>
    <w:p w14:paraId="354AF3C8" w14:textId="763B31FE" w:rsidR="007370FA" w:rsidRDefault="007370FA" w:rsidP="007370FA">
      <w:pPr>
        <w:rPr>
          <w:rFonts w:ascii="Times New Roman" w:hAnsi="Times New Roman" w:cs="Times New Roman"/>
          <w:lang w:val="de-DE"/>
        </w:rPr>
      </w:pPr>
      <w:r>
        <w:rPr>
          <w:rFonts w:ascii="Times New Roman" w:hAnsi="Times New Roman" w:cs="Times New Roman"/>
          <w:lang w:val="de-DE"/>
        </w:rPr>
        <w:t xml:space="preserve">2.1. Übersetzen Sie den Text der Materialvorlage </w:t>
      </w:r>
      <w:r w:rsidRPr="00984F27">
        <w:rPr>
          <w:rFonts w:ascii="Times New Roman" w:hAnsi="Times New Roman" w:cs="Times New Roman"/>
          <w:highlight w:val="cyan"/>
          <w:lang w:val="de-DE"/>
        </w:rPr>
        <w:t xml:space="preserve">C1 von Zeile </w:t>
      </w:r>
      <w:r w:rsidR="00984F27" w:rsidRPr="00984F27">
        <w:rPr>
          <w:rFonts w:ascii="Times New Roman" w:hAnsi="Times New Roman" w:cs="Times New Roman"/>
          <w:highlight w:val="cyan"/>
          <w:lang w:val="de-DE"/>
        </w:rPr>
        <w:t>11</w:t>
      </w:r>
      <w:r w:rsidRPr="00984F27">
        <w:rPr>
          <w:rFonts w:ascii="Times New Roman" w:hAnsi="Times New Roman" w:cs="Times New Roman"/>
          <w:highlight w:val="cyan"/>
          <w:lang w:val="de-DE"/>
        </w:rPr>
        <w:t xml:space="preserve"> bis Zeile </w:t>
      </w:r>
      <w:r w:rsidR="00984F27" w:rsidRPr="00984F27">
        <w:rPr>
          <w:rFonts w:ascii="Times New Roman" w:hAnsi="Times New Roman" w:cs="Times New Roman"/>
          <w:highlight w:val="cyan"/>
          <w:lang w:val="de-DE"/>
        </w:rPr>
        <w:t>26</w:t>
      </w:r>
      <w:r>
        <w:rPr>
          <w:rFonts w:ascii="Times New Roman" w:hAnsi="Times New Roman" w:cs="Times New Roman"/>
          <w:lang w:val="de-DE"/>
        </w:rPr>
        <w:t xml:space="preserve"> ins Französische.</w:t>
      </w:r>
    </w:p>
    <w:p w14:paraId="17771980" w14:textId="77777777" w:rsidR="007370FA" w:rsidRDefault="007370FA" w:rsidP="007370FA">
      <w:pPr>
        <w:rPr>
          <w:rFonts w:ascii="Times New Roman" w:hAnsi="Times New Roman" w:cs="Times New Roman"/>
          <w:lang w:val="de-DE"/>
        </w:rPr>
      </w:pPr>
      <w:r>
        <w:rPr>
          <w:rFonts w:ascii="Times New Roman" w:hAnsi="Times New Roman" w:cs="Times New Roman"/>
          <w:lang w:val="de-DE"/>
        </w:rPr>
        <w:t xml:space="preserve">2.2. </w:t>
      </w:r>
      <w:proofErr w:type="spellStart"/>
      <w:r>
        <w:rPr>
          <w:rFonts w:ascii="Times New Roman" w:hAnsi="Times New Roman" w:cs="Times New Roman"/>
          <w:lang w:val="de-DE"/>
        </w:rPr>
        <w:t>Traduisez</w:t>
      </w:r>
      <w:proofErr w:type="spellEnd"/>
      <w:r>
        <w:rPr>
          <w:rFonts w:ascii="Times New Roman" w:hAnsi="Times New Roman" w:cs="Times New Roman"/>
          <w:lang w:val="de-DE"/>
        </w:rPr>
        <w:t xml:space="preserve"> en </w:t>
      </w:r>
      <w:proofErr w:type="spellStart"/>
      <w:r>
        <w:rPr>
          <w:rFonts w:ascii="Times New Roman" w:hAnsi="Times New Roman" w:cs="Times New Roman"/>
          <w:lang w:val="de-DE"/>
        </w:rPr>
        <w:t>allemand</w:t>
      </w:r>
      <w:proofErr w:type="spellEnd"/>
      <w:r>
        <w:rPr>
          <w:rFonts w:ascii="Times New Roman" w:hAnsi="Times New Roman" w:cs="Times New Roman"/>
          <w:lang w:val="de-DE"/>
        </w:rPr>
        <w:t xml:space="preserve"> le </w:t>
      </w:r>
      <w:proofErr w:type="spellStart"/>
      <w:r>
        <w:rPr>
          <w:rFonts w:ascii="Times New Roman" w:hAnsi="Times New Roman" w:cs="Times New Roman"/>
          <w:lang w:val="de-DE"/>
        </w:rPr>
        <w:t>document</w:t>
      </w:r>
      <w:proofErr w:type="spellEnd"/>
      <w:r>
        <w:rPr>
          <w:rFonts w:ascii="Times New Roman" w:hAnsi="Times New Roman" w:cs="Times New Roman"/>
          <w:lang w:val="de-DE"/>
        </w:rPr>
        <w:t xml:space="preserve"> D </w:t>
      </w:r>
      <w:proofErr w:type="spellStart"/>
      <w:r w:rsidRPr="00512B19">
        <w:rPr>
          <w:rFonts w:ascii="Times New Roman" w:hAnsi="Times New Roman" w:cs="Times New Roman"/>
          <w:highlight w:val="yellow"/>
          <w:lang w:val="de-DE"/>
        </w:rPr>
        <w:t>dans</w:t>
      </w:r>
      <w:proofErr w:type="spellEnd"/>
      <w:r w:rsidRPr="00512B19">
        <w:rPr>
          <w:rFonts w:ascii="Times New Roman" w:hAnsi="Times New Roman" w:cs="Times New Roman"/>
          <w:highlight w:val="yellow"/>
          <w:lang w:val="de-DE"/>
        </w:rPr>
        <w:t xml:space="preserve"> </w:t>
      </w:r>
      <w:proofErr w:type="spellStart"/>
      <w:r w:rsidRPr="00512B19">
        <w:rPr>
          <w:rFonts w:ascii="Times New Roman" w:hAnsi="Times New Roman" w:cs="Times New Roman"/>
          <w:highlight w:val="yellow"/>
          <w:lang w:val="de-DE"/>
        </w:rPr>
        <w:t>son</w:t>
      </w:r>
      <w:proofErr w:type="spellEnd"/>
      <w:r w:rsidRPr="00512B19">
        <w:rPr>
          <w:rFonts w:ascii="Times New Roman" w:hAnsi="Times New Roman" w:cs="Times New Roman"/>
          <w:highlight w:val="yellow"/>
          <w:lang w:val="de-DE"/>
        </w:rPr>
        <w:t xml:space="preserve"> </w:t>
      </w:r>
      <w:proofErr w:type="spellStart"/>
      <w:r w:rsidRPr="00512B19">
        <w:rPr>
          <w:rFonts w:ascii="Times New Roman" w:hAnsi="Times New Roman" w:cs="Times New Roman"/>
          <w:highlight w:val="yellow"/>
          <w:lang w:val="de-DE"/>
        </w:rPr>
        <w:t>intégralité</w:t>
      </w:r>
      <w:proofErr w:type="spellEnd"/>
      <w:r>
        <w:rPr>
          <w:rFonts w:ascii="Times New Roman" w:hAnsi="Times New Roman" w:cs="Times New Roman"/>
          <w:lang w:val="de-DE"/>
        </w:rPr>
        <w:t>.</w:t>
      </w:r>
    </w:p>
    <w:p w14:paraId="1E1375D4" w14:textId="77777777" w:rsidR="007370FA" w:rsidRDefault="007370FA" w:rsidP="001820A6">
      <w:pPr>
        <w:rPr>
          <w:rFonts w:ascii="Times New Roman" w:hAnsi="Times New Roman" w:cs="Times New Roman"/>
          <w:lang w:val="de-DE"/>
        </w:rPr>
      </w:pPr>
    </w:p>
    <w:p w14:paraId="6B9BF54B" w14:textId="77777777" w:rsidR="007370FA" w:rsidRDefault="007370FA" w:rsidP="001820A6">
      <w:pPr>
        <w:rPr>
          <w:rFonts w:ascii="Times New Roman" w:hAnsi="Times New Roman" w:cs="Times New Roman"/>
          <w:lang w:val="de-DE"/>
        </w:rPr>
      </w:pPr>
    </w:p>
    <w:p w14:paraId="591E2FB0" w14:textId="1D51BF73" w:rsidR="007370FA" w:rsidRPr="007370FA" w:rsidRDefault="007370FA" w:rsidP="001820A6">
      <w:pPr>
        <w:rPr>
          <w:rFonts w:ascii="Times New Roman" w:hAnsi="Times New Roman" w:cs="Times New Roman"/>
          <w:b/>
          <w:lang w:val="de-DE"/>
        </w:rPr>
      </w:pPr>
      <w:r w:rsidRPr="007370FA">
        <w:rPr>
          <w:rFonts w:ascii="Times New Roman" w:hAnsi="Times New Roman" w:cs="Times New Roman"/>
          <w:b/>
          <w:lang w:val="de-DE"/>
        </w:rPr>
        <w:t>Materialvorlage A:</w:t>
      </w:r>
    </w:p>
    <w:p w14:paraId="76184D13" w14:textId="77777777" w:rsidR="007370FA" w:rsidRDefault="007370FA" w:rsidP="001820A6">
      <w:pPr>
        <w:rPr>
          <w:rFonts w:ascii="Times New Roman" w:hAnsi="Times New Roman" w:cs="Times New Roman"/>
          <w:lang w:val="de-DE"/>
        </w:rPr>
      </w:pPr>
    </w:p>
    <w:p w14:paraId="4CAADF85" w14:textId="77777777" w:rsidR="007370FA" w:rsidRPr="00644A89" w:rsidRDefault="007370FA" w:rsidP="007370FA">
      <w:pPr>
        <w:rPr>
          <w:rFonts w:ascii="Times New Roman" w:hAnsi="Times New Roman" w:cs="Times New Roman"/>
          <w:lang w:val="de-DE"/>
        </w:rPr>
      </w:pPr>
      <w:r w:rsidRPr="00644A89">
        <w:rPr>
          <w:rFonts w:ascii="Times New Roman" w:hAnsi="Times New Roman" w:cs="Times New Roman"/>
          <w:lang w:val="de-DE"/>
        </w:rPr>
        <w:t xml:space="preserve">Otto Dix (1891-1969), </w:t>
      </w:r>
      <w:r w:rsidRPr="00251CCC">
        <w:rPr>
          <w:rFonts w:ascii="Times New Roman" w:hAnsi="Times New Roman" w:cs="Times New Roman"/>
          <w:i/>
          <w:lang w:val="de-DE"/>
        </w:rPr>
        <w:t>Mutter und Eva</w:t>
      </w:r>
      <w:r w:rsidRPr="00644A89">
        <w:rPr>
          <w:rFonts w:ascii="Times New Roman" w:hAnsi="Times New Roman" w:cs="Times New Roman"/>
          <w:lang w:val="de-DE"/>
        </w:rPr>
        <w:t>, 1935</w:t>
      </w:r>
    </w:p>
    <w:p w14:paraId="524DDEB6" w14:textId="77777777" w:rsidR="007370FA" w:rsidRPr="00644A89" w:rsidRDefault="007370FA" w:rsidP="007370FA">
      <w:pPr>
        <w:rPr>
          <w:rFonts w:ascii="Times New Roman" w:hAnsi="Times New Roman" w:cs="Times New Roman"/>
          <w:lang w:val="de-DE"/>
        </w:rPr>
      </w:pPr>
      <w:r w:rsidRPr="00644A89">
        <w:rPr>
          <w:rFonts w:ascii="Times New Roman" w:hAnsi="Times New Roman" w:cs="Times New Roman"/>
          <w:lang w:val="de-DE"/>
        </w:rPr>
        <w:t>Öl auf Holz, 80,5 x 70 cm</w:t>
      </w:r>
    </w:p>
    <w:p w14:paraId="1065CD74" w14:textId="77777777" w:rsidR="007370FA" w:rsidRPr="00644A89" w:rsidRDefault="007370FA" w:rsidP="007370FA">
      <w:pPr>
        <w:rPr>
          <w:rFonts w:ascii="Times New Roman" w:hAnsi="Times New Roman" w:cs="Times New Roman"/>
          <w:lang w:val="de-DE"/>
        </w:rPr>
      </w:pPr>
      <w:r w:rsidRPr="00644A89">
        <w:rPr>
          <w:rFonts w:ascii="Times New Roman" w:hAnsi="Times New Roman" w:cs="Times New Roman"/>
          <w:lang w:val="de-DE"/>
        </w:rPr>
        <w:t>Museum Folkwang, Essen</w:t>
      </w:r>
    </w:p>
    <w:p w14:paraId="2C878CBF" w14:textId="77777777" w:rsidR="007370FA" w:rsidRPr="00644A89" w:rsidRDefault="007370FA" w:rsidP="007370FA">
      <w:pPr>
        <w:rPr>
          <w:rFonts w:ascii="Times New Roman" w:hAnsi="Times New Roman" w:cs="Times New Roman"/>
          <w:lang w:val="de-DE"/>
        </w:rPr>
      </w:pPr>
      <w:r>
        <w:rPr>
          <w:rFonts w:ascii="Times New Roman" w:hAnsi="Times New Roman" w:cs="Times New Roman"/>
          <w:lang w:val="de-DE"/>
        </w:rPr>
        <w:t>Das Gemälde porträtiert d</w:t>
      </w:r>
      <w:r w:rsidRPr="00644A89">
        <w:rPr>
          <w:rFonts w:ascii="Times New Roman" w:hAnsi="Times New Roman" w:cs="Times New Roman"/>
          <w:lang w:val="de-DE"/>
        </w:rPr>
        <w:t xml:space="preserve">ie Mutter des </w:t>
      </w:r>
      <w:proofErr w:type="gramStart"/>
      <w:r w:rsidRPr="00644A89">
        <w:rPr>
          <w:rFonts w:ascii="Times New Roman" w:hAnsi="Times New Roman" w:cs="Times New Roman"/>
          <w:lang w:val="de-DE"/>
        </w:rPr>
        <w:t>Künstlers  und</w:t>
      </w:r>
      <w:proofErr w:type="gramEnd"/>
      <w:r w:rsidRPr="00644A89">
        <w:rPr>
          <w:rFonts w:ascii="Times New Roman" w:hAnsi="Times New Roman" w:cs="Times New Roman"/>
          <w:lang w:val="de-DE"/>
        </w:rPr>
        <w:t xml:space="preserve"> seine Nichte Eva </w:t>
      </w:r>
      <w:proofErr w:type="spellStart"/>
      <w:r w:rsidRPr="00644A89">
        <w:rPr>
          <w:rFonts w:ascii="Times New Roman" w:hAnsi="Times New Roman" w:cs="Times New Roman"/>
          <w:lang w:val="de-DE"/>
        </w:rPr>
        <w:t>Kolberg-Implon</w:t>
      </w:r>
      <w:proofErr w:type="spellEnd"/>
      <w:r>
        <w:rPr>
          <w:rFonts w:ascii="Times New Roman" w:hAnsi="Times New Roman" w:cs="Times New Roman"/>
          <w:lang w:val="de-DE"/>
        </w:rPr>
        <w:t>.</w:t>
      </w:r>
    </w:p>
    <w:p w14:paraId="21AEDEED" w14:textId="77777777" w:rsidR="007370FA" w:rsidRDefault="007370FA" w:rsidP="001820A6">
      <w:pPr>
        <w:rPr>
          <w:rFonts w:ascii="Times New Roman" w:hAnsi="Times New Roman" w:cs="Times New Roman"/>
          <w:lang w:val="de-DE"/>
        </w:rPr>
      </w:pPr>
    </w:p>
    <w:p w14:paraId="642A67D5" w14:textId="6C7F3F6B" w:rsidR="007370FA" w:rsidRDefault="007370FA" w:rsidP="007370FA">
      <w:pPr>
        <w:jc w:val="center"/>
        <w:rPr>
          <w:rFonts w:ascii="Times New Roman" w:hAnsi="Times New Roman" w:cs="Times New Roman"/>
          <w:lang w:val="de-DE"/>
        </w:rPr>
      </w:pPr>
      <w:r>
        <w:rPr>
          <w:rFonts w:ascii="Times New Roman" w:hAnsi="Times New Roman" w:cs="Times New Roman"/>
          <w:noProof/>
        </w:rPr>
        <w:lastRenderedPageBreak/>
        <w:drawing>
          <wp:inline distT="0" distB="0" distL="0" distR="0" wp14:anchorId="68B0D944" wp14:editId="092B1C3D">
            <wp:extent cx="4914900" cy="5727700"/>
            <wp:effectExtent l="0" t="0" r="12700" b="1270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x Mutter und Eva.png"/>
                    <pic:cNvPicPr/>
                  </pic:nvPicPr>
                  <pic:blipFill>
                    <a:blip r:embed="rId6">
                      <a:extLst>
                        <a:ext uri="{28A0092B-C50C-407E-A947-70E740481C1C}">
                          <a14:useLocalDpi xmlns:a14="http://schemas.microsoft.com/office/drawing/2010/main" val="0"/>
                        </a:ext>
                      </a:extLst>
                    </a:blip>
                    <a:stretch>
                      <a:fillRect/>
                    </a:stretch>
                  </pic:blipFill>
                  <pic:spPr>
                    <a:xfrm>
                      <a:off x="0" y="0"/>
                      <a:ext cx="4914900" cy="5727700"/>
                    </a:xfrm>
                    <a:prstGeom prst="rect">
                      <a:avLst/>
                    </a:prstGeom>
                  </pic:spPr>
                </pic:pic>
              </a:graphicData>
            </a:graphic>
          </wp:inline>
        </w:drawing>
      </w:r>
    </w:p>
    <w:p w14:paraId="2AE8DF17" w14:textId="77777777" w:rsidR="00F224F2" w:rsidRPr="00644A89" w:rsidRDefault="00F224F2" w:rsidP="001820A6">
      <w:pPr>
        <w:rPr>
          <w:rFonts w:ascii="Times New Roman" w:hAnsi="Times New Roman" w:cs="Times New Roman"/>
          <w:lang w:val="de-DE"/>
        </w:rPr>
      </w:pPr>
    </w:p>
    <w:p w14:paraId="42C3509E" w14:textId="77777777" w:rsidR="00F224F2" w:rsidRDefault="00F224F2" w:rsidP="001820A6">
      <w:pPr>
        <w:rPr>
          <w:rFonts w:ascii="Times New Roman" w:hAnsi="Times New Roman" w:cs="Times New Roman"/>
          <w:lang w:val="de-DE"/>
        </w:rPr>
      </w:pPr>
    </w:p>
    <w:p w14:paraId="7F455D30" w14:textId="77777777" w:rsidR="00251CCC" w:rsidRDefault="00251CCC" w:rsidP="001820A6">
      <w:pPr>
        <w:rPr>
          <w:rFonts w:ascii="Times New Roman" w:hAnsi="Times New Roman" w:cs="Times New Roman"/>
          <w:lang w:val="de-DE"/>
        </w:rPr>
      </w:pPr>
    </w:p>
    <w:p w14:paraId="4FC0E903" w14:textId="77777777" w:rsidR="005D76FD" w:rsidRDefault="005D76FD" w:rsidP="001820A6">
      <w:pPr>
        <w:rPr>
          <w:rFonts w:ascii="Times New Roman" w:hAnsi="Times New Roman" w:cs="Times New Roman"/>
          <w:lang w:val="de-DE"/>
        </w:rPr>
      </w:pPr>
    </w:p>
    <w:p w14:paraId="36B7F5D3" w14:textId="77777777" w:rsidR="005D76FD" w:rsidRDefault="005D76FD" w:rsidP="001820A6">
      <w:pPr>
        <w:rPr>
          <w:rFonts w:ascii="Times New Roman" w:hAnsi="Times New Roman" w:cs="Times New Roman"/>
          <w:lang w:val="de-DE"/>
        </w:rPr>
      </w:pPr>
    </w:p>
    <w:p w14:paraId="257C54D9" w14:textId="4F90B644" w:rsidR="007370FA" w:rsidRPr="006357A1" w:rsidRDefault="007370FA" w:rsidP="006357A1">
      <w:pPr>
        <w:tabs>
          <w:tab w:val="left" w:pos="4253"/>
        </w:tabs>
        <w:rPr>
          <w:rFonts w:ascii="Times New Roman" w:hAnsi="Times New Roman" w:cs="Times New Roman"/>
          <w:b/>
          <w:lang w:val="de-DE"/>
        </w:rPr>
      </w:pPr>
      <w:r w:rsidRPr="006357A1">
        <w:rPr>
          <w:rFonts w:ascii="Times New Roman" w:hAnsi="Times New Roman" w:cs="Times New Roman"/>
          <w:b/>
          <w:lang w:val="de-DE"/>
        </w:rPr>
        <w:t>Materialvorlage B:</w:t>
      </w:r>
    </w:p>
    <w:p w14:paraId="7C1FE902" w14:textId="77777777" w:rsidR="006357A1" w:rsidRDefault="006357A1" w:rsidP="006357A1">
      <w:pPr>
        <w:tabs>
          <w:tab w:val="left" w:pos="4253"/>
        </w:tabs>
        <w:rPr>
          <w:rFonts w:ascii="Times New Roman" w:hAnsi="Times New Roman" w:cs="Times New Roman"/>
          <w:lang w:val="de-DE"/>
        </w:rPr>
      </w:pPr>
    </w:p>
    <w:p w14:paraId="6F3ADDB2" w14:textId="080A6836" w:rsidR="006357A1" w:rsidRDefault="006357A1" w:rsidP="006357A1">
      <w:pPr>
        <w:tabs>
          <w:tab w:val="left" w:pos="4253"/>
        </w:tabs>
        <w:rPr>
          <w:rFonts w:ascii="Times New Roman" w:hAnsi="Times New Roman" w:cs="Times New Roman"/>
          <w:lang w:val="de-DE"/>
        </w:rPr>
      </w:pPr>
      <w:r>
        <w:rPr>
          <w:rFonts w:ascii="Times New Roman" w:hAnsi="Times New Roman" w:cs="Times New Roman"/>
          <w:lang w:val="de-DE"/>
        </w:rPr>
        <w:t>Medaillon</w:t>
      </w:r>
    </w:p>
    <w:p w14:paraId="4057EC20" w14:textId="77777777" w:rsidR="006357A1" w:rsidRDefault="006357A1" w:rsidP="006357A1">
      <w:pPr>
        <w:tabs>
          <w:tab w:val="left" w:pos="4253"/>
        </w:tabs>
        <w:rPr>
          <w:rFonts w:ascii="Times New Roman" w:hAnsi="Times New Roman" w:cs="Times New Roman"/>
          <w:lang w:val="de-DE"/>
        </w:rPr>
      </w:pPr>
    </w:p>
    <w:p w14:paraId="124C9844" w14:textId="0CA29722" w:rsidR="006357A1" w:rsidRDefault="006357A1" w:rsidP="006357A1">
      <w:pPr>
        <w:tabs>
          <w:tab w:val="left" w:pos="4253"/>
        </w:tabs>
        <w:rPr>
          <w:rFonts w:ascii="Times New Roman" w:hAnsi="Times New Roman" w:cs="Times New Roman"/>
          <w:lang w:val="de-DE"/>
        </w:rPr>
      </w:pPr>
      <w:r>
        <w:rPr>
          <w:rFonts w:ascii="Times New Roman" w:hAnsi="Times New Roman" w:cs="Times New Roman"/>
          <w:lang w:val="de-DE"/>
        </w:rPr>
        <w:t>Meine Mutter</w:t>
      </w:r>
      <w:r w:rsidR="00C268AC">
        <w:rPr>
          <w:rFonts w:ascii="Times New Roman" w:hAnsi="Times New Roman" w:cs="Times New Roman"/>
          <w:lang w:val="de-DE"/>
        </w:rPr>
        <w:t xml:space="preserve"> hat so viel zu tun </w:t>
      </w:r>
      <w:proofErr w:type="spellStart"/>
      <w:r w:rsidR="00C268AC">
        <w:rPr>
          <w:rFonts w:ascii="Times New Roman" w:hAnsi="Times New Roman" w:cs="Times New Roman"/>
          <w:lang w:val="de-DE"/>
        </w:rPr>
        <w:t>daß</w:t>
      </w:r>
      <w:proofErr w:type="spellEnd"/>
      <w:r w:rsidR="00C268AC">
        <w:rPr>
          <w:rFonts w:ascii="Times New Roman" w:hAnsi="Times New Roman" w:cs="Times New Roman"/>
          <w:lang w:val="de-DE"/>
        </w:rPr>
        <w:t xml:space="preserve"> sie einen Umzug </w:t>
      </w:r>
    </w:p>
    <w:p w14:paraId="3309738C" w14:textId="61471F53" w:rsidR="00C268AC" w:rsidRDefault="00C268AC" w:rsidP="006357A1">
      <w:pPr>
        <w:tabs>
          <w:tab w:val="left" w:pos="4253"/>
        </w:tabs>
        <w:rPr>
          <w:rFonts w:ascii="Times New Roman" w:hAnsi="Times New Roman" w:cs="Times New Roman"/>
          <w:lang w:val="de-DE"/>
        </w:rPr>
      </w:pPr>
      <w:r>
        <w:rPr>
          <w:rFonts w:ascii="Times New Roman" w:hAnsi="Times New Roman" w:cs="Times New Roman"/>
          <w:lang w:val="de-DE"/>
        </w:rPr>
        <w:t>Gar nicht erwägen kann auch nicht in den Westen</w:t>
      </w:r>
    </w:p>
    <w:p w14:paraId="0E5801BB" w14:textId="13C601CC" w:rsidR="00C268AC" w:rsidRDefault="00C268AC" w:rsidP="006357A1">
      <w:pPr>
        <w:tabs>
          <w:tab w:val="left" w:pos="4253"/>
        </w:tabs>
        <w:rPr>
          <w:rFonts w:ascii="Times New Roman" w:hAnsi="Times New Roman" w:cs="Times New Roman"/>
          <w:lang w:val="de-DE"/>
        </w:rPr>
      </w:pPr>
      <w:r>
        <w:rPr>
          <w:rFonts w:ascii="Times New Roman" w:hAnsi="Times New Roman" w:cs="Times New Roman"/>
          <w:lang w:val="de-DE"/>
        </w:rPr>
        <w:t>Obwohl sie alt genug ist, sie hat zu viele Bäume</w:t>
      </w:r>
    </w:p>
    <w:p w14:paraId="3316FBC8" w14:textId="6178FDDB" w:rsidR="00C268AC" w:rsidRDefault="00C268AC" w:rsidP="006357A1">
      <w:pPr>
        <w:tabs>
          <w:tab w:val="left" w:pos="4253"/>
        </w:tabs>
        <w:rPr>
          <w:rFonts w:ascii="Times New Roman" w:hAnsi="Times New Roman" w:cs="Times New Roman"/>
          <w:lang w:val="de-DE"/>
        </w:rPr>
      </w:pPr>
      <w:r>
        <w:rPr>
          <w:rFonts w:ascii="Times New Roman" w:hAnsi="Times New Roman" w:cs="Times New Roman"/>
          <w:lang w:val="de-DE"/>
        </w:rPr>
        <w:t>Lärchen und Birken verschiedene Kiefern vor Jahren</w:t>
      </w:r>
    </w:p>
    <w:p w14:paraId="2714BBE5" w14:textId="3672545C" w:rsidR="00C268AC" w:rsidRDefault="00C268AC" w:rsidP="006357A1">
      <w:pPr>
        <w:tabs>
          <w:tab w:val="left" w:pos="4253"/>
        </w:tabs>
        <w:rPr>
          <w:rFonts w:ascii="Times New Roman" w:hAnsi="Times New Roman" w:cs="Times New Roman"/>
          <w:lang w:val="de-DE"/>
        </w:rPr>
      </w:pPr>
      <w:r>
        <w:rPr>
          <w:rFonts w:ascii="Times New Roman" w:hAnsi="Times New Roman" w:cs="Times New Roman"/>
          <w:lang w:val="de-DE"/>
        </w:rPr>
        <w:t xml:space="preserve">Aus dem Wald geholt und </w:t>
      </w:r>
      <w:proofErr w:type="spellStart"/>
      <w:r>
        <w:rPr>
          <w:rFonts w:ascii="Times New Roman" w:hAnsi="Times New Roman" w:cs="Times New Roman"/>
          <w:lang w:val="de-DE"/>
        </w:rPr>
        <w:t>muß</w:t>
      </w:r>
      <w:proofErr w:type="spellEnd"/>
      <w:r>
        <w:rPr>
          <w:rFonts w:ascii="Times New Roman" w:hAnsi="Times New Roman" w:cs="Times New Roman"/>
          <w:lang w:val="de-DE"/>
        </w:rPr>
        <w:t xml:space="preserve"> sich drum kümmern</w:t>
      </w:r>
    </w:p>
    <w:p w14:paraId="56633197" w14:textId="38C72928" w:rsidR="00C268AC" w:rsidRDefault="00C268AC" w:rsidP="006357A1">
      <w:pPr>
        <w:tabs>
          <w:tab w:val="left" w:pos="4253"/>
        </w:tabs>
        <w:rPr>
          <w:rFonts w:ascii="Times New Roman" w:hAnsi="Times New Roman" w:cs="Times New Roman"/>
          <w:lang w:val="de-DE"/>
        </w:rPr>
      </w:pPr>
      <w:r>
        <w:rPr>
          <w:rFonts w:ascii="Times New Roman" w:hAnsi="Times New Roman" w:cs="Times New Roman"/>
          <w:lang w:val="de-DE"/>
        </w:rPr>
        <w:t>Jeden Winter liegt der Keller voll seltsamster Knollen</w:t>
      </w:r>
    </w:p>
    <w:p w14:paraId="5B1B137A" w14:textId="6DE7A260" w:rsidR="00C268AC" w:rsidRDefault="00C268AC" w:rsidP="006357A1">
      <w:pPr>
        <w:tabs>
          <w:tab w:val="left" w:pos="4253"/>
        </w:tabs>
        <w:rPr>
          <w:rFonts w:ascii="Times New Roman" w:hAnsi="Times New Roman" w:cs="Times New Roman"/>
          <w:lang w:val="de-DE"/>
        </w:rPr>
      </w:pPr>
      <w:r>
        <w:rPr>
          <w:rFonts w:ascii="Times New Roman" w:hAnsi="Times New Roman" w:cs="Times New Roman"/>
          <w:lang w:val="de-DE"/>
        </w:rPr>
        <w:t xml:space="preserve">An die </w:t>
      </w:r>
      <w:proofErr w:type="spellStart"/>
      <w:r>
        <w:rPr>
          <w:rFonts w:ascii="Times New Roman" w:hAnsi="Times New Roman" w:cs="Times New Roman"/>
          <w:lang w:val="de-DE"/>
        </w:rPr>
        <w:t>muß</w:t>
      </w:r>
      <w:proofErr w:type="spellEnd"/>
      <w:r>
        <w:rPr>
          <w:rFonts w:ascii="Times New Roman" w:hAnsi="Times New Roman" w:cs="Times New Roman"/>
          <w:lang w:val="de-DE"/>
        </w:rPr>
        <w:t xml:space="preserve"> sie denken, alle zur richtigen Stunde</w:t>
      </w:r>
    </w:p>
    <w:p w14:paraId="4B82A458" w14:textId="16E42919" w:rsidR="00C268AC" w:rsidRDefault="00C268AC" w:rsidP="006357A1">
      <w:pPr>
        <w:tabs>
          <w:tab w:val="left" w:pos="4253"/>
        </w:tabs>
        <w:rPr>
          <w:rFonts w:ascii="Times New Roman" w:hAnsi="Times New Roman" w:cs="Times New Roman"/>
          <w:lang w:val="de-DE"/>
        </w:rPr>
      </w:pPr>
      <w:r>
        <w:rPr>
          <w:rFonts w:ascii="Times New Roman" w:hAnsi="Times New Roman" w:cs="Times New Roman"/>
          <w:lang w:val="de-DE"/>
        </w:rPr>
        <w:t>Wenn die Eisheiligen endlich vorüber sind pflanzen</w:t>
      </w:r>
    </w:p>
    <w:p w14:paraId="7DCC04E1" w14:textId="34567DA2" w:rsidR="00C268AC" w:rsidRDefault="00C268AC" w:rsidP="006357A1">
      <w:pPr>
        <w:tabs>
          <w:tab w:val="left" w:pos="4253"/>
        </w:tabs>
        <w:rPr>
          <w:rFonts w:ascii="Times New Roman" w:hAnsi="Times New Roman" w:cs="Times New Roman"/>
          <w:lang w:val="de-DE"/>
        </w:rPr>
      </w:pPr>
      <w:r>
        <w:rPr>
          <w:rFonts w:ascii="Times New Roman" w:hAnsi="Times New Roman" w:cs="Times New Roman"/>
          <w:lang w:val="de-DE"/>
        </w:rPr>
        <w:lastRenderedPageBreak/>
        <w:t>Und verwilderte Katzen kommen pünktlich auf die Minute</w:t>
      </w:r>
    </w:p>
    <w:p w14:paraId="7F8BE17D" w14:textId="1DA8D026" w:rsidR="00C268AC" w:rsidRDefault="00C268AC" w:rsidP="006357A1">
      <w:pPr>
        <w:tabs>
          <w:tab w:val="left" w:pos="4253"/>
        </w:tabs>
        <w:rPr>
          <w:rFonts w:ascii="Times New Roman" w:hAnsi="Times New Roman" w:cs="Times New Roman"/>
          <w:lang w:val="de-DE"/>
        </w:rPr>
      </w:pPr>
      <w:r>
        <w:rPr>
          <w:rFonts w:ascii="Times New Roman" w:hAnsi="Times New Roman" w:cs="Times New Roman"/>
          <w:lang w:val="de-DE"/>
        </w:rPr>
        <w:t>Sie schnurren werden gefüttert fauchen gestärkt</w:t>
      </w:r>
    </w:p>
    <w:p w14:paraId="0644EF9B" w14:textId="20A7A7A9" w:rsidR="00C268AC" w:rsidRDefault="00C268AC" w:rsidP="006357A1">
      <w:pPr>
        <w:tabs>
          <w:tab w:val="left" w:pos="4253"/>
        </w:tabs>
        <w:rPr>
          <w:rFonts w:ascii="Times New Roman" w:hAnsi="Times New Roman" w:cs="Times New Roman"/>
          <w:lang w:val="de-DE"/>
        </w:rPr>
      </w:pPr>
      <w:proofErr w:type="spellStart"/>
      <w:r>
        <w:rPr>
          <w:rFonts w:ascii="Times New Roman" w:hAnsi="Times New Roman" w:cs="Times New Roman"/>
          <w:lang w:val="de-DE"/>
        </w:rPr>
        <w:t>Gehn</w:t>
      </w:r>
      <w:proofErr w:type="spellEnd"/>
      <w:r>
        <w:rPr>
          <w:rFonts w:ascii="Times New Roman" w:hAnsi="Times New Roman" w:cs="Times New Roman"/>
          <w:lang w:val="de-DE"/>
        </w:rPr>
        <w:t xml:space="preserve"> ihrer </w:t>
      </w:r>
      <w:proofErr w:type="gramStart"/>
      <w:r>
        <w:rPr>
          <w:rFonts w:ascii="Times New Roman" w:hAnsi="Times New Roman" w:cs="Times New Roman"/>
          <w:lang w:val="de-DE"/>
        </w:rPr>
        <w:t>Wege</w:t>
      </w:r>
      <w:proofErr w:type="gramEnd"/>
      <w:r>
        <w:rPr>
          <w:rFonts w:ascii="Times New Roman" w:hAnsi="Times New Roman" w:cs="Times New Roman"/>
          <w:lang w:val="de-DE"/>
        </w:rPr>
        <w:t xml:space="preserve"> ohne sich streicheln zu lassen</w:t>
      </w:r>
    </w:p>
    <w:p w14:paraId="54FD9E1D" w14:textId="2CEED777" w:rsidR="00C268AC" w:rsidRDefault="00C268AC" w:rsidP="006357A1">
      <w:pPr>
        <w:tabs>
          <w:tab w:val="left" w:pos="4253"/>
        </w:tabs>
        <w:rPr>
          <w:rFonts w:ascii="Times New Roman" w:hAnsi="Times New Roman" w:cs="Times New Roman"/>
          <w:lang w:val="de-DE"/>
        </w:rPr>
      </w:pPr>
      <w:r>
        <w:rPr>
          <w:rFonts w:ascii="Times New Roman" w:hAnsi="Times New Roman" w:cs="Times New Roman"/>
          <w:lang w:val="de-DE"/>
        </w:rPr>
        <w:t>Krähenschwärme und Tauben landen am Fenster</w:t>
      </w:r>
    </w:p>
    <w:p w14:paraId="69B3AC88" w14:textId="289BDFD1" w:rsidR="00C268AC" w:rsidRDefault="00C268AC" w:rsidP="006357A1">
      <w:pPr>
        <w:tabs>
          <w:tab w:val="left" w:pos="4253"/>
        </w:tabs>
        <w:rPr>
          <w:rFonts w:ascii="Times New Roman" w:hAnsi="Times New Roman" w:cs="Times New Roman"/>
          <w:lang w:val="de-DE"/>
        </w:rPr>
      </w:pPr>
      <w:r>
        <w:rPr>
          <w:rFonts w:ascii="Times New Roman" w:hAnsi="Times New Roman" w:cs="Times New Roman"/>
          <w:lang w:val="de-DE"/>
        </w:rPr>
        <w:t>Vor Jahren noch zierliche Singvögelchen</w:t>
      </w:r>
    </w:p>
    <w:p w14:paraId="7EE61B94" w14:textId="126018FC" w:rsidR="00C268AC" w:rsidRDefault="00C268AC" w:rsidP="006357A1">
      <w:pPr>
        <w:tabs>
          <w:tab w:val="left" w:pos="4253"/>
        </w:tabs>
        <w:rPr>
          <w:rFonts w:ascii="Times New Roman" w:hAnsi="Times New Roman" w:cs="Times New Roman"/>
          <w:lang w:val="de-DE"/>
        </w:rPr>
      </w:pPr>
      <w:r>
        <w:rPr>
          <w:rFonts w:ascii="Times New Roman" w:hAnsi="Times New Roman" w:cs="Times New Roman"/>
          <w:lang w:val="de-DE"/>
        </w:rPr>
        <w:t>Hat sie die gute Behandlung, Apfel im Schlafrock</w:t>
      </w:r>
    </w:p>
    <w:p w14:paraId="0AA26096" w14:textId="0FBA296A" w:rsidR="00C268AC" w:rsidRDefault="00C268AC" w:rsidP="006357A1">
      <w:pPr>
        <w:tabs>
          <w:tab w:val="left" w:pos="4253"/>
        </w:tabs>
        <w:rPr>
          <w:rFonts w:ascii="Times New Roman" w:hAnsi="Times New Roman" w:cs="Times New Roman"/>
          <w:lang w:val="de-DE"/>
        </w:rPr>
      </w:pPr>
      <w:r>
        <w:rPr>
          <w:rFonts w:ascii="Times New Roman" w:hAnsi="Times New Roman" w:cs="Times New Roman"/>
          <w:lang w:val="de-DE"/>
        </w:rPr>
        <w:t>Himmel und Erde, gründlich verwandelt</w:t>
      </w:r>
    </w:p>
    <w:p w14:paraId="45314F40" w14:textId="68CCC1AC" w:rsidR="00C268AC" w:rsidRDefault="00C268AC" w:rsidP="006357A1">
      <w:pPr>
        <w:tabs>
          <w:tab w:val="left" w:pos="4253"/>
        </w:tabs>
        <w:rPr>
          <w:rFonts w:ascii="Times New Roman" w:hAnsi="Times New Roman" w:cs="Times New Roman"/>
          <w:lang w:val="de-DE"/>
        </w:rPr>
      </w:pPr>
      <w:r>
        <w:rPr>
          <w:rFonts w:ascii="Times New Roman" w:hAnsi="Times New Roman" w:cs="Times New Roman"/>
          <w:lang w:val="de-DE"/>
        </w:rPr>
        <w:t>Auch die Menschen fordern ihr Recht, das Fräulein</w:t>
      </w:r>
    </w:p>
    <w:p w14:paraId="4E212672" w14:textId="3E239CC8" w:rsidR="00C268AC" w:rsidRDefault="00C268AC" w:rsidP="006357A1">
      <w:pPr>
        <w:tabs>
          <w:tab w:val="left" w:pos="4253"/>
        </w:tabs>
        <w:rPr>
          <w:rFonts w:ascii="Times New Roman" w:hAnsi="Times New Roman" w:cs="Times New Roman"/>
          <w:lang w:val="de-DE"/>
        </w:rPr>
      </w:pPr>
      <w:r>
        <w:rPr>
          <w:rFonts w:ascii="Times New Roman" w:hAnsi="Times New Roman" w:cs="Times New Roman"/>
          <w:lang w:val="de-DE"/>
        </w:rPr>
        <w:t>Mit den fliegenden Armen hüpfenden Füßen, ach</w:t>
      </w:r>
    </w:p>
    <w:p w14:paraId="10A251AA" w14:textId="1552D81A" w:rsidR="00C268AC" w:rsidRDefault="00C268AC" w:rsidP="006357A1">
      <w:pPr>
        <w:tabs>
          <w:tab w:val="left" w:pos="4253"/>
        </w:tabs>
        <w:rPr>
          <w:rFonts w:ascii="Times New Roman" w:hAnsi="Times New Roman" w:cs="Times New Roman"/>
          <w:lang w:val="de-DE"/>
        </w:rPr>
      </w:pPr>
      <w:r>
        <w:rPr>
          <w:rFonts w:ascii="Times New Roman" w:hAnsi="Times New Roman" w:cs="Times New Roman"/>
          <w:lang w:val="de-DE"/>
        </w:rPr>
        <w:t xml:space="preserve">So </w:t>
      </w:r>
      <w:proofErr w:type="spellStart"/>
      <w:r>
        <w:rPr>
          <w:rFonts w:ascii="Times New Roman" w:hAnsi="Times New Roman" w:cs="Times New Roman"/>
          <w:lang w:val="de-DE"/>
        </w:rPr>
        <w:t>überschwenglicher</w:t>
      </w:r>
      <w:proofErr w:type="spellEnd"/>
      <w:r>
        <w:rPr>
          <w:rFonts w:ascii="Times New Roman" w:hAnsi="Times New Roman" w:cs="Times New Roman"/>
          <w:lang w:val="de-DE"/>
        </w:rPr>
        <w:t xml:space="preserve"> Krankheit wie soll sie </w:t>
      </w:r>
    </w:p>
    <w:p w14:paraId="3CF4C5BE" w14:textId="742A2C43" w:rsidR="00C268AC" w:rsidRDefault="00C268AC" w:rsidP="006357A1">
      <w:pPr>
        <w:tabs>
          <w:tab w:val="left" w:pos="4253"/>
        </w:tabs>
        <w:rPr>
          <w:rFonts w:ascii="Times New Roman" w:hAnsi="Times New Roman" w:cs="Times New Roman"/>
          <w:lang w:val="de-DE"/>
        </w:rPr>
      </w:pPr>
      <w:r>
        <w:rPr>
          <w:rFonts w:ascii="Times New Roman" w:hAnsi="Times New Roman" w:cs="Times New Roman"/>
          <w:lang w:val="de-DE"/>
        </w:rPr>
        <w:t>Eine Nadel einfädeln, abends bringt meine Mutter</w:t>
      </w:r>
    </w:p>
    <w:p w14:paraId="282A2716" w14:textId="3478474E" w:rsidR="00C268AC" w:rsidRDefault="00C268AC" w:rsidP="006357A1">
      <w:pPr>
        <w:tabs>
          <w:tab w:val="left" w:pos="4253"/>
        </w:tabs>
        <w:rPr>
          <w:rFonts w:ascii="Times New Roman" w:hAnsi="Times New Roman" w:cs="Times New Roman"/>
          <w:lang w:val="de-DE"/>
        </w:rPr>
      </w:pPr>
      <w:r>
        <w:rPr>
          <w:rFonts w:ascii="Times New Roman" w:hAnsi="Times New Roman" w:cs="Times New Roman"/>
          <w:lang w:val="de-DE"/>
        </w:rPr>
        <w:t xml:space="preserve">Unsrer verwirrten Tante zu </w:t>
      </w:r>
      <w:proofErr w:type="gramStart"/>
      <w:r>
        <w:rPr>
          <w:rFonts w:ascii="Times New Roman" w:hAnsi="Times New Roman" w:cs="Times New Roman"/>
          <w:lang w:val="de-DE"/>
        </w:rPr>
        <w:t>essen</w:t>
      </w:r>
      <w:proofErr w:type="gramEnd"/>
      <w:r>
        <w:rPr>
          <w:rFonts w:ascii="Times New Roman" w:hAnsi="Times New Roman" w:cs="Times New Roman"/>
          <w:lang w:val="de-DE"/>
        </w:rPr>
        <w:t xml:space="preserve"> weil dort die Küche </w:t>
      </w:r>
    </w:p>
    <w:p w14:paraId="7C43148C" w14:textId="610BD71B" w:rsidR="00C268AC" w:rsidRDefault="00C268AC" w:rsidP="006357A1">
      <w:pPr>
        <w:tabs>
          <w:tab w:val="left" w:pos="4253"/>
        </w:tabs>
        <w:rPr>
          <w:rFonts w:ascii="Times New Roman" w:hAnsi="Times New Roman" w:cs="Times New Roman"/>
          <w:lang w:val="de-DE"/>
        </w:rPr>
      </w:pPr>
      <w:r>
        <w:rPr>
          <w:rFonts w:ascii="Times New Roman" w:hAnsi="Times New Roman" w:cs="Times New Roman"/>
          <w:lang w:val="de-DE"/>
        </w:rPr>
        <w:t>Von Gespenstern besetzt ist wildfremde Leute</w:t>
      </w:r>
    </w:p>
    <w:p w14:paraId="0E014049" w14:textId="44C56195" w:rsidR="00C268AC" w:rsidRDefault="00C268AC" w:rsidP="006357A1">
      <w:pPr>
        <w:tabs>
          <w:tab w:val="left" w:pos="4253"/>
        </w:tabs>
        <w:rPr>
          <w:rFonts w:ascii="Times New Roman" w:hAnsi="Times New Roman" w:cs="Times New Roman"/>
          <w:lang w:val="de-DE"/>
        </w:rPr>
      </w:pPr>
      <w:r>
        <w:rPr>
          <w:rFonts w:ascii="Times New Roman" w:hAnsi="Times New Roman" w:cs="Times New Roman"/>
          <w:lang w:val="de-DE"/>
        </w:rPr>
        <w:t>Kochen ihr Süppchen lümmeln herum meine Mutter</w:t>
      </w:r>
    </w:p>
    <w:p w14:paraId="026A582D" w14:textId="45210192" w:rsidR="00C268AC" w:rsidRDefault="00C268AC" w:rsidP="006357A1">
      <w:pPr>
        <w:tabs>
          <w:tab w:val="left" w:pos="4253"/>
        </w:tabs>
        <w:rPr>
          <w:rFonts w:ascii="Times New Roman" w:hAnsi="Times New Roman" w:cs="Times New Roman"/>
          <w:lang w:val="de-DE"/>
        </w:rPr>
      </w:pPr>
      <w:r>
        <w:rPr>
          <w:rFonts w:ascii="Times New Roman" w:hAnsi="Times New Roman" w:cs="Times New Roman"/>
          <w:lang w:val="de-DE"/>
        </w:rPr>
        <w:t xml:space="preserve">Kennt </w:t>
      </w:r>
      <w:proofErr w:type="spellStart"/>
      <w:r>
        <w:rPr>
          <w:rFonts w:ascii="Times New Roman" w:hAnsi="Times New Roman" w:cs="Times New Roman"/>
          <w:lang w:val="de-DE"/>
        </w:rPr>
        <w:t>Sisyphos</w:t>
      </w:r>
      <w:proofErr w:type="spellEnd"/>
      <w:r>
        <w:rPr>
          <w:rFonts w:ascii="Times New Roman" w:hAnsi="Times New Roman" w:cs="Times New Roman"/>
          <w:lang w:val="de-DE"/>
        </w:rPr>
        <w:t xml:space="preserve"> nicht es nimmt die Arbeit kein Ende</w:t>
      </w:r>
    </w:p>
    <w:p w14:paraId="633D638D" w14:textId="77AC8324" w:rsidR="00C268AC" w:rsidRDefault="00C268AC" w:rsidP="006357A1">
      <w:pPr>
        <w:tabs>
          <w:tab w:val="left" w:pos="4253"/>
        </w:tabs>
        <w:rPr>
          <w:rFonts w:ascii="Times New Roman" w:hAnsi="Times New Roman" w:cs="Times New Roman"/>
          <w:lang w:val="de-DE"/>
        </w:rPr>
      </w:pPr>
      <w:r>
        <w:rPr>
          <w:rFonts w:ascii="Times New Roman" w:hAnsi="Times New Roman" w:cs="Times New Roman"/>
          <w:lang w:val="de-DE"/>
        </w:rPr>
        <w:t>Nur eine Aufgabe kann zur Aufgabe führen vielleicht</w:t>
      </w:r>
    </w:p>
    <w:p w14:paraId="302FE774" w14:textId="6CF4BA87" w:rsidR="00C268AC" w:rsidRDefault="00C268AC" w:rsidP="006357A1">
      <w:pPr>
        <w:tabs>
          <w:tab w:val="left" w:pos="4253"/>
        </w:tabs>
        <w:rPr>
          <w:rFonts w:ascii="Times New Roman" w:hAnsi="Times New Roman" w:cs="Times New Roman"/>
          <w:lang w:val="de-DE"/>
        </w:rPr>
      </w:pPr>
      <w:r>
        <w:rPr>
          <w:rFonts w:ascii="Times New Roman" w:hAnsi="Times New Roman" w:cs="Times New Roman"/>
          <w:lang w:val="de-DE"/>
        </w:rPr>
        <w:t>Ein Pusteblumenversand rund um die Erde</w:t>
      </w:r>
    </w:p>
    <w:p w14:paraId="03A4AD2E" w14:textId="77777777" w:rsidR="00C268AC" w:rsidRDefault="00C268AC" w:rsidP="006357A1">
      <w:pPr>
        <w:tabs>
          <w:tab w:val="left" w:pos="4253"/>
        </w:tabs>
        <w:rPr>
          <w:rFonts w:ascii="Times New Roman" w:hAnsi="Times New Roman" w:cs="Times New Roman"/>
          <w:lang w:val="de-DE"/>
        </w:rPr>
      </w:pPr>
    </w:p>
    <w:p w14:paraId="5F9472FC" w14:textId="3F2337BE" w:rsidR="00C268AC" w:rsidRDefault="00C268AC" w:rsidP="006357A1">
      <w:pPr>
        <w:tabs>
          <w:tab w:val="left" w:pos="4253"/>
        </w:tabs>
        <w:rPr>
          <w:rFonts w:ascii="Times New Roman" w:hAnsi="Times New Roman" w:cs="Times New Roman"/>
          <w:lang w:val="de-DE"/>
        </w:rPr>
      </w:pPr>
      <w:r>
        <w:rPr>
          <w:rFonts w:ascii="Times New Roman" w:hAnsi="Times New Roman" w:cs="Times New Roman"/>
          <w:lang w:val="de-DE"/>
        </w:rPr>
        <w:t>Eine Pension für Wolkenkuckucke oder ein</w:t>
      </w:r>
    </w:p>
    <w:p w14:paraId="06387668" w14:textId="15685EE8" w:rsidR="00C268AC" w:rsidRDefault="00C268AC" w:rsidP="006357A1">
      <w:pPr>
        <w:tabs>
          <w:tab w:val="left" w:pos="4253"/>
        </w:tabs>
        <w:rPr>
          <w:rFonts w:ascii="Times New Roman" w:hAnsi="Times New Roman" w:cs="Times New Roman"/>
          <w:lang w:val="de-DE"/>
        </w:rPr>
      </w:pPr>
      <w:r>
        <w:rPr>
          <w:rFonts w:ascii="Times New Roman" w:hAnsi="Times New Roman" w:cs="Times New Roman"/>
          <w:lang w:val="de-DE"/>
        </w:rPr>
        <w:t>Gottvergessener Leuchtturm wo sie gestrandeten Vögeln</w:t>
      </w:r>
    </w:p>
    <w:p w14:paraId="29469FAC" w14:textId="7A0CF59E" w:rsidR="00C268AC" w:rsidRDefault="00C268AC" w:rsidP="006357A1">
      <w:pPr>
        <w:tabs>
          <w:tab w:val="left" w:pos="4253"/>
        </w:tabs>
        <w:rPr>
          <w:rFonts w:ascii="Times New Roman" w:hAnsi="Times New Roman" w:cs="Times New Roman"/>
          <w:lang w:val="de-DE"/>
        </w:rPr>
      </w:pPr>
      <w:r>
        <w:rPr>
          <w:rFonts w:ascii="Times New Roman" w:hAnsi="Times New Roman" w:cs="Times New Roman"/>
          <w:lang w:val="de-DE"/>
        </w:rPr>
        <w:t>Öl aus den Federn wächst, mit den Flügeln</w:t>
      </w:r>
    </w:p>
    <w:p w14:paraId="740EE24F" w14:textId="5E37B797" w:rsidR="00C268AC" w:rsidRDefault="00C268AC" w:rsidP="006357A1">
      <w:pPr>
        <w:tabs>
          <w:tab w:val="left" w:pos="4253"/>
        </w:tabs>
        <w:rPr>
          <w:rFonts w:ascii="Times New Roman" w:hAnsi="Times New Roman" w:cs="Times New Roman"/>
          <w:lang w:val="de-DE"/>
        </w:rPr>
      </w:pPr>
      <w:r>
        <w:rPr>
          <w:rFonts w:ascii="Times New Roman" w:hAnsi="Times New Roman" w:cs="Times New Roman"/>
          <w:lang w:val="de-DE"/>
        </w:rPr>
        <w:t>Wieder vertraut macht.</w:t>
      </w:r>
    </w:p>
    <w:p w14:paraId="385DE5B8" w14:textId="77777777" w:rsidR="00A521FA" w:rsidRDefault="00A521FA" w:rsidP="006357A1">
      <w:pPr>
        <w:tabs>
          <w:tab w:val="left" w:pos="4253"/>
        </w:tabs>
        <w:rPr>
          <w:rFonts w:ascii="Times New Roman" w:hAnsi="Times New Roman" w:cs="Times New Roman"/>
          <w:lang w:val="de-DE"/>
        </w:rPr>
      </w:pPr>
    </w:p>
    <w:p w14:paraId="05428ABB" w14:textId="6FFDC3D1" w:rsidR="00A521FA" w:rsidRPr="005D76FD" w:rsidRDefault="00A521FA" w:rsidP="006357A1">
      <w:pPr>
        <w:tabs>
          <w:tab w:val="left" w:pos="4253"/>
        </w:tabs>
        <w:rPr>
          <w:rFonts w:ascii="Times New Roman" w:hAnsi="Times New Roman" w:cs="Times New Roman"/>
          <w:sz w:val="22"/>
          <w:szCs w:val="22"/>
          <w:lang w:val="de-DE"/>
        </w:rPr>
      </w:pPr>
      <w:r w:rsidRPr="005D76FD">
        <w:rPr>
          <w:rFonts w:ascii="Times New Roman" w:hAnsi="Times New Roman" w:cs="Times New Roman"/>
          <w:sz w:val="22"/>
          <w:szCs w:val="22"/>
          <w:lang w:val="de-DE"/>
        </w:rPr>
        <w:t xml:space="preserve">Sarah Kirsch, </w:t>
      </w:r>
      <w:r w:rsidRPr="005D76FD">
        <w:rPr>
          <w:rFonts w:ascii="Times New Roman" w:hAnsi="Times New Roman" w:cs="Times New Roman"/>
          <w:i/>
          <w:sz w:val="22"/>
          <w:szCs w:val="22"/>
          <w:lang w:val="de-DE"/>
        </w:rPr>
        <w:t>Erdreich</w:t>
      </w:r>
      <w:r w:rsidRPr="005D76FD">
        <w:rPr>
          <w:rFonts w:ascii="Times New Roman" w:hAnsi="Times New Roman" w:cs="Times New Roman"/>
          <w:sz w:val="22"/>
          <w:szCs w:val="22"/>
          <w:lang w:val="de-DE"/>
        </w:rPr>
        <w:t xml:space="preserve"> (1982)</w:t>
      </w:r>
      <w:r w:rsidR="00126102" w:rsidRPr="005D76FD">
        <w:rPr>
          <w:rFonts w:ascii="Times New Roman" w:hAnsi="Times New Roman" w:cs="Times New Roman"/>
          <w:sz w:val="22"/>
          <w:szCs w:val="22"/>
          <w:lang w:val="de-DE"/>
        </w:rPr>
        <w:t xml:space="preserve">, </w:t>
      </w:r>
      <w:r w:rsidR="00126102" w:rsidRPr="005D76FD">
        <w:rPr>
          <w:rFonts w:ascii="Times New Roman" w:hAnsi="Times New Roman" w:cs="Times New Roman"/>
          <w:i/>
          <w:sz w:val="22"/>
          <w:szCs w:val="22"/>
          <w:lang w:val="de-DE"/>
        </w:rPr>
        <w:t>Sämtliche Gedichte</w:t>
      </w:r>
      <w:r w:rsidR="00126102" w:rsidRPr="005D76FD">
        <w:rPr>
          <w:rFonts w:ascii="Times New Roman" w:hAnsi="Times New Roman" w:cs="Times New Roman"/>
          <w:sz w:val="22"/>
          <w:szCs w:val="22"/>
          <w:lang w:val="de-DE"/>
        </w:rPr>
        <w:t>, München, Deutsche Ve</w:t>
      </w:r>
      <w:r w:rsidR="005D76FD" w:rsidRPr="005D76FD">
        <w:rPr>
          <w:rFonts w:ascii="Times New Roman" w:hAnsi="Times New Roman" w:cs="Times New Roman"/>
          <w:sz w:val="22"/>
          <w:szCs w:val="22"/>
          <w:lang w:val="de-DE"/>
        </w:rPr>
        <w:t>rlags-Anstalt, 2013, S. 210-211</w:t>
      </w:r>
    </w:p>
    <w:p w14:paraId="2DF069E3" w14:textId="77549DC3" w:rsidR="00984F27" w:rsidRDefault="00984F27">
      <w:pPr>
        <w:rPr>
          <w:rFonts w:ascii="Times New Roman" w:hAnsi="Times New Roman" w:cs="Times New Roman"/>
          <w:b/>
          <w:lang w:val="de-DE"/>
        </w:rPr>
      </w:pPr>
    </w:p>
    <w:p w14:paraId="0435427F" w14:textId="77777777" w:rsidR="00984F27" w:rsidRDefault="00984F27">
      <w:pPr>
        <w:rPr>
          <w:rFonts w:ascii="Times New Roman" w:hAnsi="Times New Roman" w:cs="Times New Roman"/>
          <w:b/>
          <w:lang w:val="de-DE"/>
        </w:rPr>
      </w:pPr>
    </w:p>
    <w:p w14:paraId="59F8A061" w14:textId="77C3CF30" w:rsidR="00F224F2" w:rsidRPr="007370FA" w:rsidRDefault="003B63D0" w:rsidP="001820A6">
      <w:pPr>
        <w:rPr>
          <w:rFonts w:ascii="Times New Roman" w:hAnsi="Times New Roman" w:cs="Times New Roman"/>
          <w:b/>
          <w:lang w:val="de-DE"/>
        </w:rPr>
      </w:pPr>
      <w:r w:rsidRPr="007370FA">
        <w:rPr>
          <w:rFonts w:ascii="Times New Roman" w:hAnsi="Times New Roman" w:cs="Times New Roman"/>
          <w:b/>
          <w:lang w:val="de-DE"/>
        </w:rPr>
        <w:t>Materialvorlagen C1 und C2:</w:t>
      </w:r>
    </w:p>
    <w:p w14:paraId="322D810E" w14:textId="77777777" w:rsidR="00F224F2" w:rsidRPr="00644A89" w:rsidRDefault="00F224F2" w:rsidP="001820A6">
      <w:pPr>
        <w:rPr>
          <w:rFonts w:ascii="Times New Roman" w:hAnsi="Times New Roman" w:cs="Times New Roman"/>
          <w:lang w:val="de-DE"/>
        </w:rPr>
      </w:pPr>
    </w:p>
    <w:p w14:paraId="0845E1BB" w14:textId="7BF168EB" w:rsidR="00984F27" w:rsidRPr="004F2356" w:rsidRDefault="00CA4F13" w:rsidP="00984F27">
      <w:pPr>
        <w:pStyle w:val="Titre2"/>
        <w:spacing w:before="0" w:beforeAutospacing="0" w:after="200" w:afterAutospacing="0"/>
        <w:rPr>
          <w:rFonts w:eastAsia="Times New Roman" w:cs="Times New Roman"/>
          <w:sz w:val="24"/>
          <w:szCs w:val="24"/>
          <w:lang w:val="de-DE"/>
        </w:rPr>
      </w:pPr>
      <w:r>
        <w:rPr>
          <w:rFonts w:cs="Times New Roman"/>
          <w:sz w:val="24"/>
          <w:szCs w:val="24"/>
          <w:lang w:val="de-DE"/>
        </w:rPr>
        <w:t>C</w:t>
      </w:r>
      <w:r w:rsidR="00F224F2" w:rsidRPr="00644A89">
        <w:rPr>
          <w:rFonts w:cs="Times New Roman"/>
          <w:sz w:val="24"/>
          <w:szCs w:val="24"/>
          <w:lang w:val="de-DE"/>
        </w:rPr>
        <w:t xml:space="preserve">1) </w:t>
      </w:r>
      <w:r w:rsidR="00F224F2" w:rsidRPr="00644A89">
        <w:rPr>
          <w:rFonts w:eastAsia="Times New Roman" w:cs="Times New Roman"/>
          <w:sz w:val="24"/>
          <w:szCs w:val="24"/>
          <w:lang w:val="de-DE"/>
        </w:rPr>
        <w:t xml:space="preserve">Pflegende Angehörige - Deutschlands größter Pflegedienst </w:t>
      </w:r>
    </w:p>
    <w:tbl>
      <w:tblPr>
        <w:tblW w:w="9489" w:type="dxa"/>
        <w:tblInd w:w="-204" w:type="dxa"/>
        <w:tblLayout w:type="fixed"/>
        <w:tblCellMar>
          <w:left w:w="70" w:type="dxa"/>
          <w:right w:w="70" w:type="dxa"/>
        </w:tblCellMar>
        <w:tblLook w:val="0000" w:firstRow="0" w:lastRow="0" w:firstColumn="0" w:lastColumn="0" w:noHBand="0" w:noVBand="0"/>
      </w:tblPr>
      <w:tblGrid>
        <w:gridCol w:w="508"/>
        <w:gridCol w:w="8981"/>
      </w:tblGrid>
      <w:tr w:rsidR="004F2356" w:rsidRPr="004F2356" w14:paraId="76A62B84" w14:textId="77777777" w:rsidTr="00984F27">
        <w:trPr>
          <w:trHeight w:val="1985"/>
        </w:trPr>
        <w:tc>
          <w:tcPr>
            <w:tcW w:w="508" w:type="dxa"/>
          </w:tcPr>
          <w:p w14:paraId="6F44E520" w14:textId="77777777" w:rsidR="004F2356" w:rsidRPr="00F257BC" w:rsidRDefault="004F2356" w:rsidP="001A426D">
            <w:pPr>
              <w:jc w:val="both"/>
              <w:rPr>
                <w:rFonts w:ascii="Times New Roman" w:hAnsi="Times New Roman" w:cs="Times New Roman"/>
              </w:rPr>
            </w:pPr>
          </w:p>
          <w:p w14:paraId="4116EBE5" w14:textId="77777777" w:rsidR="004F2356" w:rsidRPr="00F257BC" w:rsidRDefault="004F2356" w:rsidP="001A426D">
            <w:pPr>
              <w:jc w:val="both"/>
              <w:rPr>
                <w:rFonts w:ascii="Times New Roman" w:hAnsi="Times New Roman" w:cs="Times New Roman"/>
              </w:rPr>
            </w:pPr>
          </w:p>
          <w:p w14:paraId="27647FFE" w14:textId="77777777" w:rsidR="004F2356" w:rsidRPr="00F257BC" w:rsidRDefault="004F2356" w:rsidP="001A426D">
            <w:pPr>
              <w:jc w:val="both"/>
              <w:rPr>
                <w:rFonts w:ascii="Times New Roman" w:hAnsi="Times New Roman" w:cs="Times New Roman"/>
              </w:rPr>
            </w:pPr>
          </w:p>
          <w:p w14:paraId="558EF7E8" w14:textId="77777777" w:rsidR="004F2356" w:rsidRPr="00F257BC" w:rsidRDefault="004F2356" w:rsidP="001A426D">
            <w:pPr>
              <w:jc w:val="both"/>
              <w:rPr>
                <w:rFonts w:ascii="Times New Roman" w:hAnsi="Times New Roman" w:cs="Times New Roman"/>
              </w:rPr>
            </w:pPr>
          </w:p>
          <w:p w14:paraId="68C967CE" w14:textId="77777777" w:rsidR="004F2356" w:rsidRPr="00F257BC" w:rsidRDefault="004F2356" w:rsidP="001A426D">
            <w:pPr>
              <w:jc w:val="both"/>
              <w:rPr>
                <w:rFonts w:ascii="Times New Roman" w:hAnsi="Times New Roman" w:cs="Times New Roman"/>
              </w:rPr>
            </w:pPr>
            <w:r w:rsidRPr="00F257BC">
              <w:rPr>
                <w:rFonts w:ascii="Times New Roman" w:hAnsi="Times New Roman" w:cs="Times New Roman"/>
              </w:rPr>
              <w:t>5</w:t>
            </w:r>
          </w:p>
          <w:p w14:paraId="11A03297" w14:textId="77777777" w:rsidR="004F2356" w:rsidRPr="00F257BC" w:rsidRDefault="004F2356" w:rsidP="001A426D">
            <w:pPr>
              <w:jc w:val="both"/>
              <w:rPr>
                <w:rFonts w:ascii="Times New Roman" w:hAnsi="Times New Roman" w:cs="Times New Roman"/>
              </w:rPr>
            </w:pPr>
          </w:p>
          <w:p w14:paraId="49C17BC9" w14:textId="77777777" w:rsidR="004F2356" w:rsidRPr="00F257BC" w:rsidRDefault="004F2356" w:rsidP="001A426D">
            <w:pPr>
              <w:jc w:val="both"/>
              <w:rPr>
                <w:rFonts w:ascii="Times New Roman" w:hAnsi="Times New Roman" w:cs="Times New Roman"/>
              </w:rPr>
            </w:pPr>
          </w:p>
          <w:p w14:paraId="1EB698F3" w14:textId="77777777" w:rsidR="004F2356" w:rsidRPr="00F257BC" w:rsidRDefault="004F2356" w:rsidP="001A426D">
            <w:pPr>
              <w:jc w:val="both"/>
              <w:rPr>
                <w:rFonts w:ascii="Times New Roman" w:hAnsi="Times New Roman" w:cs="Times New Roman"/>
              </w:rPr>
            </w:pPr>
          </w:p>
          <w:p w14:paraId="5E166E54" w14:textId="77777777" w:rsidR="004F2356" w:rsidRPr="00F257BC" w:rsidRDefault="004F2356" w:rsidP="001A426D">
            <w:pPr>
              <w:jc w:val="both"/>
              <w:rPr>
                <w:rFonts w:ascii="Times New Roman" w:hAnsi="Times New Roman" w:cs="Times New Roman"/>
              </w:rPr>
            </w:pPr>
          </w:p>
          <w:p w14:paraId="1D93745E" w14:textId="77777777" w:rsidR="004F2356" w:rsidRPr="00F257BC" w:rsidRDefault="004F2356" w:rsidP="001A426D">
            <w:pPr>
              <w:jc w:val="both"/>
              <w:rPr>
                <w:rFonts w:ascii="Times New Roman" w:hAnsi="Times New Roman" w:cs="Times New Roman"/>
              </w:rPr>
            </w:pPr>
            <w:r w:rsidRPr="00F257BC">
              <w:rPr>
                <w:rFonts w:ascii="Times New Roman" w:hAnsi="Times New Roman" w:cs="Times New Roman"/>
              </w:rPr>
              <w:t>10</w:t>
            </w:r>
          </w:p>
          <w:p w14:paraId="3CE40A8C" w14:textId="77777777" w:rsidR="004F2356" w:rsidRPr="00F257BC" w:rsidRDefault="004F2356" w:rsidP="001A426D">
            <w:pPr>
              <w:jc w:val="both"/>
              <w:rPr>
                <w:rFonts w:ascii="Times New Roman" w:hAnsi="Times New Roman" w:cs="Times New Roman"/>
              </w:rPr>
            </w:pPr>
          </w:p>
          <w:p w14:paraId="137572E1" w14:textId="77777777" w:rsidR="004F2356" w:rsidRPr="00F257BC" w:rsidRDefault="004F2356" w:rsidP="001A426D">
            <w:pPr>
              <w:jc w:val="both"/>
              <w:rPr>
                <w:rFonts w:ascii="Times New Roman" w:hAnsi="Times New Roman" w:cs="Times New Roman"/>
              </w:rPr>
            </w:pPr>
          </w:p>
          <w:p w14:paraId="1BC4E94C" w14:textId="77777777" w:rsidR="004F2356" w:rsidRPr="00F257BC" w:rsidRDefault="004F2356" w:rsidP="001A426D">
            <w:pPr>
              <w:jc w:val="both"/>
              <w:rPr>
                <w:rFonts w:ascii="Times New Roman" w:hAnsi="Times New Roman" w:cs="Times New Roman"/>
              </w:rPr>
            </w:pPr>
          </w:p>
          <w:p w14:paraId="6C36CDFE" w14:textId="77777777" w:rsidR="004F2356" w:rsidRPr="00F257BC" w:rsidRDefault="004F2356" w:rsidP="001A426D">
            <w:pPr>
              <w:jc w:val="both"/>
              <w:rPr>
                <w:rFonts w:ascii="Times New Roman" w:hAnsi="Times New Roman" w:cs="Times New Roman"/>
              </w:rPr>
            </w:pPr>
          </w:p>
          <w:p w14:paraId="6D0EB338" w14:textId="77777777" w:rsidR="004F2356" w:rsidRDefault="004F2356" w:rsidP="001A426D">
            <w:pPr>
              <w:jc w:val="both"/>
              <w:rPr>
                <w:rFonts w:ascii="Times New Roman" w:hAnsi="Times New Roman" w:cs="Times New Roman"/>
              </w:rPr>
            </w:pPr>
          </w:p>
          <w:p w14:paraId="0D896AC2" w14:textId="74AEB2CF" w:rsidR="004F2356" w:rsidRPr="00F257BC" w:rsidRDefault="004F2356" w:rsidP="001A426D">
            <w:pPr>
              <w:jc w:val="both"/>
              <w:rPr>
                <w:rFonts w:ascii="Times New Roman" w:hAnsi="Times New Roman" w:cs="Times New Roman"/>
              </w:rPr>
            </w:pPr>
            <w:r w:rsidRPr="00F257BC">
              <w:rPr>
                <w:rFonts w:ascii="Times New Roman" w:hAnsi="Times New Roman" w:cs="Times New Roman"/>
              </w:rPr>
              <w:t>15</w:t>
            </w:r>
          </w:p>
          <w:p w14:paraId="6BD15417" w14:textId="77777777" w:rsidR="004F2356" w:rsidRPr="00F257BC" w:rsidRDefault="004F2356" w:rsidP="001A426D">
            <w:pPr>
              <w:jc w:val="both"/>
              <w:rPr>
                <w:rFonts w:ascii="Times New Roman" w:hAnsi="Times New Roman" w:cs="Times New Roman"/>
              </w:rPr>
            </w:pPr>
          </w:p>
          <w:p w14:paraId="5893D85C" w14:textId="77777777" w:rsidR="004F2356" w:rsidRPr="00F257BC" w:rsidRDefault="004F2356" w:rsidP="001A426D">
            <w:pPr>
              <w:jc w:val="both"/>
              <w:rPr>
                <w:rFonts w:ascii="Times New Roman" w:hAnsi="Times New Roman" w:cs="Times New Roman"/>
              </w:rPr>
            </w:pPr>
          </w:p>
          <w:p w14:paraId="3AE031BD" w14:textId="77777777" w:rsidR="004F2356" w:rsidRPr="00F257BC" w:rsidRDefault="004F2356" w:rsidP="001A426D">
            <w:pPr>
              <w:rPr>
                <w:rFonts w:ascii="Times New Roman" w:hAnsi="Times New Roman" w:cs="Times New Roman"/>
              </w:rPr>
            </w:pPr>
          </w:p>
          <w:p w14:paraId="45E10437" w14:textId="77777777" w:rsidR="004F2356" w:rsidRPr="00F257BC" w:rsidRDefault="004F2356" w:rsidP="001A426D">
            <w:pPr>
              <w:rPr>
                <w:rFonts w:ascii="Times New Roman" w:hAnsi="Times New Roman" w:cs="Times New Roman"/>
              </w:rPr>
            </w:pPr>
          </w:p>
          <w:p w14:paraId="26C127FD" w14:textId="77777777" w:rsidR="004F2356" w:rsidRDefault="004F2356" w:rsidP="001A426D">
            <w:pPr>
              <w:rPr>
                <w:rFonts w:ascii="Times New Roman" w:hAnsi="Times New Roman" w:cs="Times New Roman"/>
              </w:rPr>
            </w:pPr>
          </w:p>
          <w:p w14:paraId="646B82AD" w14:textId="67FE6DA4" w:rsidR="004F2356" w:rsidRPr="00F257BC" w:rsidRDefault="004F2356" w:rsidP="001A426D">
            <w:pPr>
              <w:rPr>
                <w:rFonts w:ascii="Times New Roman" w:hAnsi="Times New Roman" w:cs="Times New Roman"/>
              </w:rPr>
            </w:pPr>
            <w:r w:rsidRPr="00F257BC">
              <w:rPr>
                <w:rFonts w:ascii="Times New Roman" w:hAnsi="Times New Roman" w:cs="Times New Roman"/>
              </w:rPr>
              <w:t>20</w:t>
            </w:r>
          </w:p>
          <w:p w14:paraId="0B8118BE" w14:textId="77777777" w:rsidR="004F2356" w:rsidRDefault="004F2356" w:rsidP="001A426D">
            <w:pPr>
              <w:rPr>
                <w:rFonts w:ascii="Times New Roman" w:hAnsi="Times New Roman" w:cs="Times New Roman"/>
              </w:rPr>
            </w:pPr>
          </w:p>
          <w:p w14:paraId="729EE818" w14:textId="77777777" w:rsidR="004F2356" w:rsidRDefault="004F2356" w:rsidP="001A426D">
            <w:pPr>
              <w:rPr>
                <w:rFonts w:ascii="Times New Roman" w:hAnsi="Times New Roman" w:cs="Times New Roman"/>
              </w:rPr>
            </w:pPr>
          </w:p>
          <w:p w14:paraId="553ACDF7" w14:textId="77777777" w:rsidR="004F2356" w:rsidRDefault="004F2356" w:rsidP="001A426D">
            <w:pPr>
              <w:rPr>
                <w:rFonts w:ascii="Times New Roman" w:hAnsi="Times New Roman" w:cs="Times New Roman"/>
              </w:rPr>
            </w:pPr>
          </w:p>
          <w:p w14:paraId="4BFC5046" w14:textId="77777777" w:rsidR="004F2356" w:rsidRDefault="004F2356" w:rsidP="001A426D">
            <w:pPr>
              <w:rPr>
                <w:rFonts w:ascii="Times New Roman" w:hAnsi="Times New Roman" w:cs="Times New Roman"/>
              </w:rPr>
            </w:pPr>
          </w:p>
          <w:p w14:paraId="29A07B93" w14:textId="77777777" w:rsidR="004F2356" w:rsidRDefault="004F2356" w:rsidP="001A426D">
            <w:pPr>
              <w:rPr>
                <w:rFonts w:ascii="Times New Roman" w:hAnsi="Times New Roman" w:cs="Times New Roman"/>
              </w:rPr>
            </w:pPr>
            <w:r>
              <w:rPr>
                <w:rFonts w:ascii="Times New Roman" w:hAnsi="Times New Roman" w:cs="Times New Roman"/>
              </w:rPr>
              <w:t>25</w:t>
            </w:r>
          </w:p>
          <w:p w14:paraId="0CB190B2" w14:textId="77777777" w:rsidR="004F2356" w:rsidRDefault="004F2356" w:rsidP="001A426D">
            <w:pPr>
              <w:rPr>
                <w:rFonts w:ascii="Times New Roman" w:hAnsi="Times New Roman" w:cs="Times New Roman"/>
              </w:rPr>
            </w:pPr>
          </w:p>
          <w:p w14:paraId="1308AB6C" w14:textId="77777777" w:rsidR="004F2356" w:rsidRDefault="004F2356" w:rsidP="001A426D">
            <w:pPr>
              <w:rPr>
                <w:rFonts w:ascii="Times New Roman" w:hAnsi="Times New Roman" w:cs="Times New Roman"/>
              </w:rPr>
            </w:pPr>
          </w:p>
          <w:p w14:paraId="4EA50EE6" w14:textId="77777777" w:rsidR="004F2356" w:rsidRDefault="004F2356" w:rsidP="001A426D">
            <w:pPr>
              <w:rPr>
                <w:rFonts w:ascii="Times New Roman" w:hAnsi="Times New Roman" w:cs="Times New Roman"/>
              </w:rPr>
            </w:pPr>
          </w:p>
          <w:p w14:paraId="2D395E07" w14:textId="77777777" w:rsidR="004F2356" w:rsidRDefault="004F2356" w:rsidP="001A426D">
            <w:pPr>
              <w:rPr>
                <w:rFonts w:ascii="Times New Roman" w:hAnsi="Times New Roman" w:cs="Times New Roman"/>
              </w:rPr>
            </w:pPr>
          </w:p>
          <w:p w14:paraId="212DE4E8" w14:textId="77777777" w:rsidR="004F2356" w:rsidRDefault="004F2356" w:rsidP="001A426D">
            <w:pPr>
              <w:rPr>
                <w:rFonts w:ascii="Times New Roman" w:hAnsi="Times New Roman" w:cs="Times New Roman"/>
              </w:rPr>
            </w:pPr>
          </w:p>
          <w:p w14:paraId="0CD90F88" w14:textId="5B27CE9B" w:rsidR="004F2356" w:rsidRDefault="004F2356" w:rsidP="001A426D">
            <w:pPr>
              <w:rPr>
                <w:rFonts w:ascii="Times New Roman" w:hAnsi="Times New Roman" w:cs="Times New Roman"/>
              </w:rPr>
            </w:pPr>
            <w:r>
              <w:rPr>
                <w:rFonts w:ascii="Times New Roman" w:hAnsi="Times New Roman" w:cs="Times New Roman"/>
              </w:rPr>
              <w:t>30</w:t>
            </w:r>
          </w:p>
          <w:p w14:paraId="7E3597D7" w14:textId="77777777" w:rsidR="004F2356" w:rsidRDefault="004F2356" w:rsidP="001A426D">
            <w:pPr>
              <w:rPr>
                <w:rFonts w:ascii="Times New Roman" w:hAnsi="Times New Roman" w:cs="Times New Roman"/>
              </w:rPr>
            </w:pPr>
          </w:p>
          <w:p w14:paraId="690EFF3A" w14:textId="77777777" w:rsidR="004F2356" w:rsidRDefault="004F2356" w:rsidP="001A426D">
            <w:pPr>
              <w:rPr>
                <w:rFonts w:ascii="Times New Roman" w:hAnsi="Times New Roman" w:cs="Times New Roman"/>
              </w:rPr>
            </w:pPr>
          </w:p>
          <w:p w14:paraId="7F62321A" w14:textId="77777777" w:rsidR="004F2356" w:rsidRDefault="004F2356" w:rsidP="001A426D">
            <w:pPr>
              <w:rPr>
                <w:rFonts w:ascii="Times New Roman" w:hAnsi="Times New Roman" w:cs="Times New Roman"/>
              </w:rPr>
            </w:pPr>
          </w:p>
          <w:p w14:paraId="75290E12" w14:textId="77777777" w:rsidR="004F2356" w:rsidRDefault="004F2356" w:rsidP="001A426D">
            <w:pPr>
              <w:rPr>
                <w:rFonts w:ascii="Times New Roman" w:hAnsi="Times New Roman" w:cs="Times New Roman"/>
              </w:rPr>
            </w:pPr>
          </w:p>
          <w:p w14:paraId="430DC7D8" w14:textId="77777777" w:rsidR="004F2356" w:rsidRDefault="004F2356" w:rsidP="001A426D">
            <w:pPr>
              <w:rPr>
                <w:rFonts w:ascii="Times New Roman" w:hAnsi="Times New Roman" w:cs="Times New Roman"/>
              </w:rPr>
            </w:pPr>
          </w:p>
          <w:p w14:paraId="02B87454" w14:textId="77777777" w:rsidR="004F2356" w:rsidRDefault="004F2356" w:rsidP="001A426D">
            <w:pPr>
              <w:rPr>
                <w:rFonts w:ascii="Times New Roman" w:hAnsi="Times New Roman" w:cs="Times New Roman"/>
              </w:rPr>
            </w:pPr>
            <w:r>
              <w:rPr>
                <w:rFonts w:ascii="Times New Roman" w:hAnsi="Times New Roman" w:cs="Times New Roman"/>
              </w:rPr>
              <w:t>35</w:t>
            </w:r>
          </w:p>
          <w:p w14:paraId="7953593C" w14:textId="77777777" w:rsidR="004F2356" w:rsidRDefault="004F2356" w:rsidP="001A426D">
            <w:pPr>
              <w:rPr>
                <w:rFonts w:ascii="Times New Roman" w:hAnsi="Times New Roman" w:cs="Times New Roman"/>
              </w:rPr>
            </w:pPr>
          </w:p>
          <w:p w14:paraId="0D933EC6" w14:textId="77777777" w:rsidR="004F2356" w:rsidRDefault="004F2356" w:rsidP="001A426D">
            <w:pPr>
              <w:rPr>
                <w:rFonts w:ascii="Times New Roman" w:hAnsi="Times New Roman" w:cs="Times New Roman"/>
              </w:rPr>
            </w:pPr>
          </w:p>
          <w:p w14:paraId="64DBF297" w14:textId="77777777" w:rsidR="004F2356" w:rsidRDefault="004F2356" w:rsidP="001A426D">
            <w:pPr>
              <w:rPr>
                <w:rFonts w:ascii="Times New Roman" w:hAnsi="Times New Roman" w:cs="Times New Roman"/>
              </w:rPr>
            </w:pPr>
          </w:p>
          <w:p w14:paraId="64F681B1" w14:textId="77777777" w:rsidR="004F2356" w:rsidRDefault="004F2356" w:rsidP="001A426D">
            <w:pPr>
              <w:rPr>
                <w:rFonts w:ascii="Times New Roman" w:hAnsi="Times New Roman" w:cs="Times New Roman"/>
              </w:rPr>
            </w:pPr>
          </w:p>
          <w:p w14:paraId="5FDA4049" w14:textId="77777777" w:rsidR="004F2356" w:rsidRPr="00F257BC" w:rsidRDefault="004F2356" w:rsidP="001A426D">
            <w:pPr>
              <w:rPr>
                <w:rFonts w:ascii="Times New Roman" w:hAnsi="Times New Roman" w:cs="Times New Roman"/>
              </w:rPr>
            </w:pPr>
            <w:r>
              <w:rPr>
                <w:rFonts w:ascii="Times New Roman" w:hAnsi="Times New Roman" w:cs="Times New Roman"/>
              </w:rPr>
              <w:t>40</w:t>
            </w:r>
          </w:p>
        </w:tc>
        <w:tc>
          <w:tcPr>
            <w:tcW w:w="8981" w:type="dxa"/>
          </w:tcPr>
          <w:p w14:paraId="4F68E56B" w14:textId="77777777" w:rsidR="004F2356" w:rsidRPr="00644A89" w:rsidRDefault="004F2356" w:rsidP="004F2356">
            <w:pPr>
              <w:pStyle w:val="NormalWeb"/>
              <w:spacing w:before="0" w:beforeAutospacing="0" w:after="0" w:afterAutospacing="0"/>
              <w:ind w:firstLine="708"/>
              <w:jc w:val="both"/>
              <w:rPr>
                <w:sz w:val="24"/>
                <w:szCs w:val="24"/>
                <w:lang w:val="de-DE"/>
              </w:rPr>
            </w:pPr>
            <w:r w:rsidRPr="00644A89">
              <w:rPr>
                <w:sz w:val="24"/>
                <w:szCs w:val="24"/>
                <w:lang w:val="de-DE"/>
              </w:rPr>
              <w:lastRenderedPageBreak/>
              <w:t xml:space="preserve">In den vergangenen Jahrzehnten hat die Lebenserwartung in der Bevölkerung deutlich zugenommen. Einen großen Teil der gewonnenen Lebenszeit verbringen viele ältere Menschen in überwiegend guter Gesundheit. Aufgrund der demografischen Alterung steigt jedoch insgesamt die Zahl älterer Menschen mit alters- und krankheitsbedingten Einschränkungen. Von diesen sind viele vorübergehend oder dauerhaft auf Hilfe </w:t>
            </w:r>
            <w:r w:rsidRPr="00644A89">
              <w:rPr>
                <w:rStyle w:val="AcronymeHTML"/>
                <w:sz w:val="24"/>
                <w:szCs w:val="24"/>
                <w:lang w:val="de-DE"/>
              </w:rPr>
              <w:t>bzw.</w:t>
            </w:r>
            <w:r w:rsidRPr="00644A89">
              <w:rPr>
                <w:sz w:val="24"/>
                <w:szCs w:val="24"/>
                <w:lang w:val="de-DE"/>
              </w:rPr>
              <w:t xml:space="preserve"> professionelle Pflege angewiesen. </w:t>
            </w:r>
            <w:r w:rsidRPr="00644A89">
              <w:rPr>
                <w:rFonts w:eastAsia="Times New Roman"/>
                <w:sz w:val="24"/>
                <w:szCs w:val="24"/>
                <w:lang w:val="de-DE"/>
              </w:rPr>
              <w:t xml:space="preserve">Die Zahl der insgesamt hilfebedürftigen Personen liegt mit schätzungsweise 4,5 Millionen Personen noch deutlich höher als die Zahl der im sozialrechtlichen Sinne von den Krankenkassen anerkannten Pflegebedürftigen. </w:t>
            </w:r>
            <w:r w:rsidRPr="00644A89">
              <w:rPr>
                <w:rFonts w:eastAsia="Times New Roman"/>
                <w:lang w:val="de-DE"/>
              </w:rPr>
              <w:t>R</w:t>
            </w:r>
            <w:r>
              <w:rPr>
                <w:rFonts w:eastAsia="Times New Roman"/>
                <w:sz w:val="24"/>
                <w:szCs w:val="24"/>
                <w:lang w:val="de-DE"/>
              </w:rPr>
              <w:t>und 4 bis 5 </w:t>
            </w:r>
            <w:r w:rsidRPr="00644A89">
              <w:rPr>
                <w:rFonts w:eastAsia="Times New Roman"/>
                <w:sz w:val="24"/>
                <w:szCs w:val="24"/>
                <w:lang w:val="de-DE"/>
              </w:rPr>
              <w:t>Millionen private Pflegepersonen, vor allem nahe Angehörige, sind an der Versorgung der zu Hause lebenden pflegebedürftigen Personen beteiligt.</w:t>
            </w:r>
          </w:p>
          <w:p w14:paraId="06362612" w14:textId="77777777" w:rsidR="004F2356" w:rsidRPr="00644A89" w:rsidRDefault="004F2356" w:rsidP="004F2356">
            <w:pPr>
              <w:jc w:val="both"/>
              <w:rPr>
                <w:rFonts w:ascii="Times New Roman" w:eastAsia="Times New Roman" w:hAnsi="Times New Roman" w:cs="Times New Roman"/>
                <w:lang w:val="de-DE"/>
              </w:rPr>
            </w:pPr>
          </w:p>
          <w:p w14:paraId="665F3F1A" w14:textId="77777777" w:rsidR="004F2356" w:rsidRPr="00644A89" w:rsidRDefault="004F2356" w:rsidP="004F2356">
            <w:pPr>
              <w:ind w:firstLine="708"/>
              <w:jc w:val="both"/>
              <w:rPr>
                <w:rFonts w:ascii="Times New Roman" w:eastAsia="Times New Roman" w:hAnsi="Times New Roman" w:cs="Times New Roman"/>
                <w:lang w:val="de-DE"/>
              </w:rPr>
            </w:pPr>
            <w:r w:rsidRPr="00644A89">
              <w:rPr>
                <w:rFonts w:ascii="Times New Roman" w:eastAsia="Times New Roman" w:hAnsi="Times New Roman" w:cs="Times New Roman"/>
                <w:lang w:val="de-DE"/>
              </w:rPr>
              <w:t>Wer sich dazu entschließt, einen nahestehenden Menschen zu Hause zu pflegen, tut dies in der Regel aus liebevoller Verbundenheit, aus Dankbarkeit, oder aus dem Gefühl heraus, dazu verpflichtet zu sein. Häufig mischen sich diese Motive mit anderen Gründen wie zum Beispiel fehlenden Betreuungsalternativen. Teilweise beginnt die Pflegesituation auch schleichend, mit kleineren Unterstützungsleistungen beim Einkauf oder im Haushalt und entwickelt sich allmählich zu einer umfassenden Pflege.</w:t>
            </w:r>
          </w:p>
          <w:p w14:paraId="6F04BBFB" w14:textId="77777777" w:rsidR="004F2356" w:rsidRPr="00644A89" w:rsidRDefault="004F2356" w:rsidP="004F2356">
            <w:pPr>
              <w:jc w:val="both"/>
              <w:rPr>
                <w:rFonts w:ascii="Times New Roman" w:eastAsia="Times New Roman" w:hAnsi="Times New Roman" w:cs="Times New Roman"/>
                <w:lang w:val="de-DE"/>
              </w:rPr>
            </w:pPr>
          </w:p>
          <w:p w14:paraId="23AC8FD6" w14:textId="77777777" w:rsidR="004F2356" w:rsidRPr="00644A89" w:rsidRDefault="004F2356" w:rsidP="004F2356">
            <w:pPr>
              <w:pStyle w:val="NormalWeb"/>
              <w:spacing w:before="0" w:beforeAutospacing="0" w:after="0" w:afterAutospacing="0"/>
              <w:ind w:firstLine="708"/>
              <w:jc w:val="both"/>
              <w:rPr>
                <w:sz w:val="24"/>
                <w:szCs w:val="24"/>
                <w:lang w:val="de-DE"/>
              </w:rPr>
            </w:pPr>
            <w:r w:rsidRPr="00644A89">
              <w:rPr>
                <w:sz w:val="24"/>
                <w:szCs w:val="24"/>
                <w:lang w:val="de-DE"/>
              </w:rPr>
              <w:t xml:space="preserve">Pflegeleistungen durch Angehörige sind aber auch mit vielfältigen Belastungen verbunden. Wesentliche Aspekte sind das Gefühl, rund um die Uhr verfügbar sein zu müssen </w:t>
            </w:r>
            <w:r w:rsidRPr="00644A89">
              <w:rPr>
                <w:sz w:val="24"/>
                <w:szCs w:val="24"/>
                <w:lang w:val="de-DE"/>
              </w:rPr>
              <w:lastRenderedPageBreak/>
              <w:t>sowie der hohe zeitliche Umfang der Pflege. Die Balance zwischen eigener Erwerbstätigkeit, Partnerschaft, der Betreuung von Kindern und eigener Freizeit sowie die gleichzeitige Bewältigung bürokratischer Aufgaben im Zusammenhang mit der Pflege stellt für viele Angehörige eine große Herausforderung dar. Dies hat Auswirkungen auf die körperliche und psychische Gesundheit, das soziale Netz und die Erwerbstätigkeit. Allerdings sind viele Pflegepersonen in der Versorgung ihrer Angehörigen nicht auf sich allein gestellt: Bei etwa einem Viertel aller zu Hause versorgten Pflegebedürftigen sind zwei Angehörige an der Versorgung beteiligt, bei einem weiteren Viertel sogar drei oder mehr Personen.</w:t>
            </w:r>
          </w:p>
          <w:p w14:paraId="2E16BDC4" w14:textId="77777777" w:rsidR="004F2356" w:rsidRPr="00644A89" w:rsidRDefault="004F2356" w:rsidP="004F2356">
            <w:pPr>
              <w:pStyle w:val="NormalWeb"/>
              <w:spacing w:before="0" w:beforeAutospacing="0" w:after="0" w:afterAutospacing="0"/>
              <w:jc w:val="both"/>
              <w:rPr>
                <w:sz w:val="24"/>
                <w:szCs w:val="24"/>
                <w:lang w:val="de-DE"/>
              </w:rPr>
            </w:pPr>
          </w:p>
          <w:p w14:paraId="397AC472" w14:textId="77777777" w:rsidR="004F2356" w:rsidRPr="00644A89" w:rsidRDefault="004F2356" w:rsidP="004F2356">
            <w:pPr>
              <w:ind w:firstLine="708"/>
              <w:jc w:val="both"/>
              <w:rPr>
                <w:rFonts w:ascii="Times New Roman" w:eastAsia="Times New Roman" w:hAnsi="Times New Roman" w:cs="Times New Roman"/>
                <w:lang w:val="de-DE"/>
              </w:rPr>
            </w:pPr>
            <w:r w:rsidRPr="00644A89">
              <w:rPr>
                <w:rFonts w:ascii="Times New Roman" w:eastAsia="Times New Roman" w:hAnsi="Times New Roman" w:cs="Times New Roman"/>
                <w:lang w:val="de-DE"/>
              </w:rPr>
              <w:t>Auch wenn der Anteil der Männer an den Pflegepersonen sukzessive ansteigt, wird die private häusliche Pflege überwiegend von Frauen, zumeist durch die Tochter, Ehepartnerin, Schwiegertochter oder Mutter der pflegebedürftigen Person geleistet. 6,9% der Erwachsenen pflegen regelmäßig eine pflegebedürftige Person. Bei den Frauen fällt dieser Anteil mit 8,7% deutlich höher aus als bei den Männern mit 4,9%. Damit sind fast zwei Drittel der Pflegenden (64,9%) Frauen, gut ein Drittel (35,1%) sind Männer.</w:t>
            </w:r>
          </w:p>
          <w:p w14:paraId="35CF24C1" w14:textId="77777777" w:rsidR="004F2356" w:rsidRPr="00644A89" w:rsidRDefault="004F2356" w:rsidP="004F2356">
            <w:pPr>
              <w:jc w:val="both"/>
              <w:rPr>
                <w:rFonts w:ascii="Times New Roman" w:eastAsia="Times New Roman" w:hAnsi="Times New Roman" w:cs="Times New Roman"/>
                <w:lang w:val="de-DE"/>
              </w:rPr>
            </w:pPr>
          </w:p>
          <w:p w14:paraId="66C1C3B2" w14:textId="77777777" w:rsidR="004F2356" w:rsidRPr="00644A89" w:rsidRDefault="004F2356" w:rsidP="004F2356">
            <w:pPr>
              <w:ind w:firstLine="708"/>
              <w:jc w:val="both"/>
              <w:rPr>
                <w:rFonts w:ascii="Times New Roman" w:hAnsi="Times New Roman" w:cs="Times New Roman"/>
                <w:lang w:val="de-DE"/>
              </w:rPr>
            </w:pPr>
            <w:r w:rsidRPr="00644A89">
              <w:rPr>
                <w:rFonts w:ascii="Times New Roman" w:eastAsia="Times New Roman" w:hAnsi="Times New Roman" w:cs="Times New Roman"/>
                <w:lang w:val="de-DE"/>
              </w:rPr>
              <w:t xml:space="preserve">Im Altersgang steigt der Anteil pflegender Angehöriger insbesondere bei den Frauen schnell an. Frauen übernehmen dann anteilig deutlich häufiger als Männer Aufgaben im Rahmen der Pflege nahestehender Personen. In der Altersgruppe der 55- bis 69-Jährigen ist der Anteil der privaten Pflegepersonen am höchsten: 11,9% der Frauen und 6,0% der Männer </w:t>
            </w:r>
            <w:proofErr w:type="gramStart"/>
            <w:r w:rsidRPr="00644A89">
              <w:rPr>
                <w:rFonts w:ascii="Times New Roman" w:eastAsia="Times New Roman" w:hAnsi="Times New Roman" w:cs="Times New Roman"/>
                <w:lang w:val="de-DE"/>
              </w:rPr>
              <w:t>diesen Alters</w:t>
            </w:r>
            <w:proofErr w:type="gramEnd"/>
            <w:r w:rsidRPr="00644A89">
              <w:rPr>
                <w:rFonts w:ascii="Times New Roman" w:eastAsia="Times New Roman" w:hAnsi="Times New Roman" w:cs="Times New Roman"/>
                <w:lang w:val="de-DE"/>
              </w:rPr>
              <w:t xml:space="preserve"> unterstützen pflegebedürftige Angehörige. 2,6% der Erwachsenen pflegen gelegentlich, 2,0% bis zu zwei Stunden täglich und 2,1% mindestens zwei Stunden täglich eine Person innerhalb oder außerhalb ihres Haushalts. Der Geschlechterunterschied wird besonders deutlich bei den Pflegepersonen, die am Tag zwei Stunden oder mehr pflegen: 3,2% der Frauen aber nur 1,0% der Männer. Entsprechend steigt auch der Anteil der Frauen unter den Pflegepersonen mit diesem Pflegeumfang: Bei den gelegentlich Pflegenden beträgt der Frauenanteil 58,2%; unter denjenigen, die mindestens zwei Stunden pro Tag pflegen, sind über drei Viertel (77,2%) Frauen.</w:t>
            </w:r>
          </w:p>
          <w:p w14:paraId="327D7DB9" w14:textId="77777777" w:rsidR="004F2356" w:rsidRPr="00644A89" w:rsidRDefault="004F2356" w:rsidP="00984F27">
            <w:pPr>
              <w:pStyle w:val="Titre1"/>
              <w:spacing w:before="0"/>
              <w:jc w:val="right"/>
              <w:rPr>
                <w:rStyle w:val="article-headingtitle"/>
                <w:rFonts w:ascii="Times New Roman" w:eastAsia="Times New Roman" w:hAnsi="Times New Roman" w:cs="Times New Roman"/>
                <w:color w:val="auto"/>
                <w:sz w:val="24"/>
                <w:szCs w:val="24"/>
                <w:lang w:val="de-DE"/>
              </w:rPr>
            </w:pPr>
          </w:p>
          <w:p w14:paraId="134CF7EE" w14:textId="77777777" w:rsidR="004F2356" w:rsidRPr="00251CCC" w:rsidRDefault="004F2356" w:rsidP="00984F27">
            <w:pPr>
              <w:rPr>
                <w:rFonts w:ascii="Times New Roman" w:hAnsi="Times New Roman" w:cs="Times New Roman"/>
                <w:sz w:val="22"/>
                <w:szCs w:val="22"/>
                <w:lang w:val="de-DE"/>
              </w:rPr>
            </w:pPr>
            <w:r w:rsidRPr="00251CCC">
              <w:rPr>
                <w:rFonts w:ascii="Times New Roman" w:hAnsi="Times New Roman" w:cs="Times New Roman"/>
                <w:sz w:val="22"/>
                <w:szCs w:val="22"/>
                <w:lang w:val="de-DE"/>
              </w:rPr>
              <w:t>Quelle: Gesundheitsberichterstattung des Bundes 2015</w:t>
            </w:r>
          </w:p>
          <w:p w14:paraId="3647AC35" w14:textId="58ECB5D1" w:rsidR="00984F27" w:rsidRPr="00984F27" w:rsidRDefault="004F2356" w:rsidP="00984F27">
            <w:pPr>
              <w:rPr>
                <w:rFonts w:ascii="Times New Roman" w:eastAsia="Times New Roman" w:hAnsi="Times New Roman" w:cs="Times New Roman"/>
                <w:sz w:val="22"/>
                <w:szCs w:val="22"/>
                <w:lang w:val="de-DE"/>
              </w:rPr>
            </w:pPr>
            <w:r w:rsidRPr="00251CCC">
              <w:rPr>
                <w:rFonts w:ascii="Times New Roman" w:eastAsia="Times New Roman" w:hAnsi="Times New Roman" w:cs="Times New Roman"/>
                <w:sz w:val="22"/>
                <w:szCs w:val="22"/>
                <w:lang w:val="de-DE"/>
              </w:rPr>
              <w:t>Die Gesundheitsberichterstattung des Bundes (</w:t>
            </w:r>
            <w:r w:rsidRPr="00251CCC">
              <w:rPr>
                <w:rStyle w:val="AcronymeHTML"/>
                <w:rFonts w:ascii="Times New Roman" w:eastAsia="Times New Roman" w:hAnsi="Times New Roman" w:cs="Times New Roman"/>
                <w:sz w:val="22"/>
                <w:szCs w:val="22"/>
                <w:lang w:val="de-DE"/>
              </w:rPr>
              <w:t>GBE</w:t>
            </w:r>
            <w:r w:rsidRPr="00251CCC">
              <w:rPr>
                <w:rFonts w:ascii="Times New Roman" w:eastAsia="Times New Roman" w:hAnsi="Times New Roman" w:cs="Times New Roman"/>
                <w:sz w:val="22"/>
                <w:szCs w:val="22"/>
                <w:lang w:val="de-DE"/>
              </w:rPr>
              <w:t>) beschreibt auf der Grundlage der Daten des Robert Koch-</w:t>
            </w:r>
            <w:proofErr w:type="spellStart"/>
            <w:r w:rsidRPr="00251CCC">
              <w:rPr>
                <w:rFonts w:ascii="Times New Roman" w:eastAsia="Times New Roman" w:hAnsi="Times New Roman" w:cs="Times New Roman"/>
                <w:sz w:val="22"/>
                <w:szCs w:val="22"/>
                <w:lang w:val="de-DE"/>
              </w:rPr>
              <w:t>Instiuts</w:t>
            </w:r>
            <w:proofErr w:type="spellEnd"/>
            <w:r w:rsidRPr="00251CCC">
              <w:rPr>
                <w:rFonts w:ascii="Times New Roman" w:eastAsia="Times New Roman" w:hAnsi="Times New Roman" w:cs="Times New Roman"/>
                <w:sz w:val="22"/>
                <w:szCs w:val="22"/>
                <w:lang w:val="de-DE"/>
              </w:rPr>
              <w:t xml:space="preserve"> (RKI) sowie anderer vorhande</w:t>
            </w:r>
            <w:r w:rsidRPr="00251CCC">
              <w:rPr>
                <w:rFonts w:ascii="Times New Roman" w:eastAsia="Times New Roman" w:hAnsi="Times New Roman" w:cs="Times New Roman"/>
                <w:sz w:val="22"/>
                <w:szCs w:val="22"/>
                <w:lang w:val="de-DE"/>
              </w:rPr>
              <w:softHyphen/>
              <w:t>ner Datenquellen das Gesundheitswesen in Deutschland und den Gesundheitszu</w:t>
            </w:r>
            <w:r w:rsidRPr="00251CCC">
              <w:rPr>
                <w:rFonts w:ascii="Times New Roman" w:eastAsia="Times New Roman" w:hAnsi="Times New Roman" w:cs="Times New Roman"/>
                <w:sz w:val="22"/>
                <w:szCs w:val="22"/>
                <w:lang w:val="de-DE"/>
              </w:rPr>
              <w:softHyphen/>
              <w:t>stand der Bevölkerung.</w:t>
            </w:r>
          </w:p>
        </w:tc>
      </w:tr>
    </w:tbl>
    <w:p w14:paraId="2EDE2320" w14:textId="77777777" w:rsidR="00984F27" w:rsidRDefault="00984F27" w:rsidP="00644A89">
      <w:pPr>
        <w:pStyle w:val="Titre1"/>
        <w:spacing w:before="0"/>
        <w:jc w:val="both"/>
        <w:rPr>
          <w:rStyle w:val="article-headingtitle"/>
          <w:rFonts w:ascii="Times New Roman" w:eastAsia="Times New Roman" w:hAnsi="Times New Roman" w:cs="Times New Roman"/>
          <w:color w:val="auto"/>
          <w:sz w:val="24"/>
          <w:szCs w:val="24"/>
          <w:lang w:val="de-DE"/>
        </w:rPr>
      </w:pPr>
    </w:p>
    <w:p w14:paraId="5122A3AC" w14:textId="26D0AF34" w:rsidR="00F224F2" w:rsidRPr="00644A89" w:rsidRDefault="00CA4F13" w:rsidP="00644A89">
      <w:pPr>
        <w:pStyle w:val="Titre1"/>
        <w:spacing w:before="0"/>
        <w:jc w:val="both"/>
        <w:rPr>
          <w:rFonts w:ascii="Times New Roman" w:eastAsia="Times New Roman" w:hAnsi="Times New Roman" w:cs="Times New Roman"/>
          <w:color w:val="auto"/>
          <w:sz w:val="24"/>
          <w:szCs w:val="24"/>
          <w:lang w:val="de-DE"/>
        </w:rPr>
      </w:pPr>
      <w:r>
        <w:rPr>
          <w:rStyle w:val="article-headingtitle"/>
          <w:rFonts w:ascii="Times New Roman" w:eastAsia="Times New Roman" w:hAnsi="Times New Roman" w:cs="Times New Roman"/>
          <w:color w:val="auto"/>
          <w:sz w:val="24"/>
          <w:szCs w:val="24"/>
          <w:lang w:val="de-DE"/>
        </w:rPr>
        <w:t>C</w:t>
      </w:r>
      <w:r w:rsidR="00F224F2" w:rsidRPr="00644A89">
        <w:rPr>
          <w:rStyle w:val="article-headingtitle"/>
          <w:rFonts w:ascii="Times New Roman" w:eastAsia="Times New Roman" w:hAnsi="Times New Roman" w:cs="Times New Roman"/>
          <w:color w:val="auto"/>
          <w:sz w:val="24"/>
          <w:szCs w:val="24"/>
          <w:lang w:val="de-DE"/>
        </w:rPr>
        <w:t>2) Wer pflegt wen?</w:t>
      </w:r>
      <w:r w:rsidR="00F224F2" w:rsidRPr="00644A89">
        <w:rPr>
          <w:rFonts w:ascii="Times New Roman" w:eastAsia="Times New Roman" w:hAnsi="Times New Roman" w:cs="Times New Roman"/>
          <w:color w:val="auto"/>
          <w:sz w:val="24"/>
          <w:szCs w:val="24"/>
          <w:lang w:val="de-DE"/>
        </w:rPr>
        <w:t xml:space="preserve"> </w:t>
      </w:r>
    </w:p>
    <w:p w14:paraId="38EDEDE1" w14:textId="77777777" w:rsidR="00F224F2" w:rsidRPr="00644A89" w:rsidRDefault="00F224F2" w:rsidP="00644A89">
      <w:pPr>
        <w:jc w:val="both"/>
        <w:rPr>
          <w:rFonts w:ascii="Times New Roman" w:eastAsia="Times New Roman" w:hAnsi="Times New Roman" w:cs="Times New Roman"/>
          <w:lang w:val="de-DE"/>
        </w:rPr>
      </w:pPr>
      <w:r w:rsidRPr="00644A89">
        <w:rPr>
          <w:rFonts w:ascii="Times New Roman" w:eastAsia="Times New Roman" w:hAnsi="Times New Roman" w:cs="Times New Roman"/>
          <w:lang w:val="de-DE"/>
        </w:rPr>
        <w:t xml:space="preserve">Mehr Frauen als Männer werden pflegebedürftig, auch der </w:t>
      </w:r>
      <w:proofErr w:type="gramStart"/>
      <w:r w:rsidRPr="00644A89">
        <w:rPr>
          <w:rFonts w:ascii="Times New Roman" w:eastAsia="Times New Roman" w:hAnsi="Times New Roman" w:cs="Times New Roman"/>
          <w:lang w:val="de-DE"/>
        </w:rPr>
        <w:t>Großteil</w:t>
      </w:r>
      <w:proofErr w:type="gramEnd"/>
      <w:r w:rsidRPr="00644A89">
        <w:rPr>
          <w:rFonts w:ascii="Times New Roman" w:eastAsia="Times New Roman" w:hAnsi="Times New Roman" w:cs="Times New Roman"/>
          <w:lang w:val="de-DE"/>
        </w:rPr>
        <w:t xml:space="preserve"> der eine Million Pflegekräfte ist weiblich.</w:t>
      </w:r>
    </w:p>
    <w:p w14:paraId="1ACB95E6" w14:textId="77777777" w:rsidR="00F224F2" w:rsidRPr="00644A89" w:rsidRDefault="00F224F2" w:rsidP="00644A89">
      <w:pPr>
        <w:jc w:val="both"/>
        <w:rPr>
          <w:rFonts w:ascii="Times New Roman" w:hAnsi="Times New Roman" w:cs="Times New Roman"/>
          <w:lang w:val="de-DE"/>
        </w:rPr>
      </w:pPr>
    </w:p>
    <w:p w14:paraId="4953EBAF" w14:textId="0028DC41" w:rsidR="00F224F2" w:rsidRPr="00644A89" w:rsidRDefault="00F224F2" w:rsidP="00644A89">
      <w:pPr>
        <w:ind w:firstLine="708"/>
        <w:jc w:val="both"/>
        <w:rPr>
          <w:rFonts w:ascii="Times New Roman" w:eastAsia="Times New Roman" w:hAnsi="Times New Roman" w:cs="Times New Roman"/>
          <w:lang w:val="de-DE"/>
        </w:rPr>
      </w:pPr>
      <w:r w:rsidRPr="00644A89">
        <w:rPr>
          <w:rFonts w:ascii="Times New Roman" w:eastAsia="Times New Roman" w:hAnsi="Times New Roman" w:cs="Times New Roman"/>
          <w:lang w:val="de-DE"/>
        </w:rPr>
        <w:t>Heute sind 3,4 Millionen Menschen als offiziell pflegebedürftig eingestuft.</w:t>
      </w:r>
      <w:r w:rsidR="003B63D0" w:rsidRPr="00644A89">
        <w:rPr>
          <w:rFonts w:ascii="Times New Roman" w:eastAsia="Times New Roman" w:hAnsi="Times New Roman" w:cs="Times New Roman"/>
          <w:lang w:val="de-DE"/>
        </w:rPr>
        <w:t xml:space="preserve"> </w:t>
      </w:r>
      <w:r w:rsidRPr="00644A89">
        <w:rPr>
          <w:rFonts w:ascii="Times New Roman" w:hAnsi="Times New Roman" w:cs="Times New Roman"/>
          <w:lang w:val="de-DE"/>
        </w:rPr>
        <w:t xml:space="preserve">Die jüngste Untersuchung stammt vom Dezember 2017 und zeigt Überraschendes. Zum Beispiel, dass fast zwei Drittel der Pflegebedürftigen (63 Prozent) Frauen sind. Warum? Zum einen haben Frauen die höhere Lebenserwartung – und damit eben auch das größere Risiko, pflegebedürftig zu werden, denn mit dem Alter steigt auch die Pflegewahrscheinlichkeit. Während bei den 70- bis 75-Jährigen nur jede Zwanzigste pflegebedürftig ist, beträgt die Quote für </w:t>
      </w:r>
      <w:r w:rsidR="003B63D0" w:rsidRPr="00644A89">
        <w:rPr>
          <w:rFonts w:ascii="Times New Roman" w:hAnsi="Times New Roman" w:cs="Times New Roman"/>
          <w:lang w:val="de-DE"/>
        </w:rPr>
        <w:t>die ab 90-Jährigen 71 Prozent. </w:t>
      </w:r>
      <w:r w:rsidRPr="00644A89">
        <w:rPr>
          <w:rFonts w:ascii="Times New Roman" w:eastAsia="Times New Roman" w:hAnsi="Times New Roman" w:cs="Times New Roman"/>
          <w:lang w:val="de-DE"/>
        </w:rPr>
        <w:t>Zum anderen leben viele Frauen im Alter allein. Mit gesundheitlichen Einschränkungen sind sie dann auch eher auf Hilfe angewiesen. Männer hingegen haben laut Statistischem Bundesamt oft Frauen,</w:t>
      </w:r>
      <w:r w:rsidR="003B63D0" w:rsidRPr="00644A89">
        <w:rPr>
          <w:rFonts w:ascii="Times New Roman" w:eastAsia="Times New Roman" w:hAnsi="Times New Roman" w:cs="Times New Roman"/>
          <w:lang w:val="de-DE"/>
        </w:rPr>
        <w:t xml:space="preserve"> die etwas jünger als sie sind</w:t>
      </w:r>
      <w:r w:rsidRPr="00644A89">
        <w:rPr>
          <w:rFonts w:ascii="Times New Roman" w:eastAsia="Times New Roman" w:hAnsi="Times New Roman" w:cs="Times New Roman"/>
          <w:lang w:val="de-DE"/>
        </w:rPr>
        <w:t xml:space="preserve"> und sie bei Pflegebedürftigkeit noch lange versorgen können. Viele Frauen pflegen also erst ihre Männer und werden als hochbetagte Witwen dann selbst pflegebedürftig.</w:t>
      </w:r>
    </w:p>
    <w:p w14:paraId="33857975" w14:textId="77777777" w:rsidR="00F224F2" w:rsidRPr="00644A89" w:rsidRDefault="00F224F2" w:rsidP="00644A89">
      <w:pPr>
        <w:jc w:val="both"/>
        <w:rPr>
          <w:rFonts w:ascii="Times New Roman" w:eastAsia="Times New Roman" w:hAnsi="Times New Roman" w:cs="Times New Roman"/>
          <w:lang w:val="de-DE"/>
        </w:rPr>
      </w:pPr>
    </w:p>
    <w:p w14:paraId="148EBABC" w14:textId="249B7A6D" w:rsidR="00F224F2" w:rsidRPr="00644A89" w:rsidRDefault="00F224F2" w:rsidP="00644A89">
      <w:pPr>
        <w:ind w:firstLine="708"/>
        <w:jc w:val="both"/>
        <w:rPr>
          <w:rFonts w:ascii="Times New Roman" w:eastAsia="Times New Roman" w:hAnsi="Times New Roman" w:cs="Times New Roman"/>
          <w:lang w:val="de-DE"/>
        </w:rPr>
      </w:pPr>
      <w:r w:rsidRPr="00644A89">
        <w:rPr>
          <w:rFonts w:ascii="Times New Roman" w:eastAsia="Times New Roman" w:hAnsi="Times New Roman" w:cs="Times New Roman"/>
          <w:lang w:val="de-DE"/>
        </w:rPr>
        <w:lastRenderedPageBreak/>
        <w:t>Mehr als eine Million Menschen arbeiten in der Pflege, der überwiegende Teil sind Frauen. Es gibt 14.100 ambulante Dienste mit über 355.000 Beschäftigten, die im Schnitt 59 Pflegebedürftige versorgen. Die meisten davon in Teilzeit. Viele wollen in diesem Beruf keine volle Stelle, weil die Arbeitsbedingungen als schlecht gelten. Zeitdruck, psychische Belastungen, Personalnot –</w:t>
      </w:r>
      <w:r w:rsidR="00644A89" w:rsidRPr="00644A89">
        <w:rPr>
          <w:rFonts w:ascii="Times New Roman" w:eastAsia="Times New Roman" w:hAnsi="Times New Roman" w:cs="Times New Roman"/>
          <w:lang w:val="de-DE"/>
        </w:rPr>
        <w:t xml:space="preserve"> der Stress arbeitet meistens mit.</w:t>
      </w:r>
      <w:r w:rsidRPr="00644A89">
        <w:rPr>
          <w:rFonts w:ascii="Times New Roman" w:eastAsia="Times New Roman" w:hAnsi="Times New Roman" w:cs="Times New Roman"/>
          <w:lang w:val="de-DE"/>
        </w:rPr>
        <w:t xml:space="preserve"> Außerdem findet man in Deutschland 14.500 Pflegeheime, bei denen über 730.000 Menschen arbeiten. Auch hier sind die meisten Beschäftigten Frauen, auch hier ist die Teilzeitquote hoch. Die Gründe dafür sind dieselben.</w:t>
      </w:r>
    </w:p>
    <w:p w14:paraId="429E71EC" w14:textId="77777777" w:rsidR="00F224F2" w:rsidRPr="00644A89" w:rsidRDefault="00F224F2" w:rsidP="00644A89">
      <w:pPr>
        <w:jc w:val="both"/>
        <w:rPr>
          <w:rFonts w:ascii="Times New Roman" w:eastAsia="Times New Roman" w:hAnsi="Times New Roman" w:cs="Times New Roman"/>
          <w:lang w:val="de-DE"/>
        </w:rPr>
      </w:pPr>
    </w:p>
    <w:p w14:paraId="53854A58" w14:textId="77777777" w:rsidR="00F224F2" w:rsidRPr="00251CCC" w:rsidRDefault="00F224F2" w:rsidP="00644A89">
      <w:pPr>
        <w:jc w:val="both"/>
        <w:rPr>
          <w:rFonts w:ascii="Times New Roman" w:eastAsia="Times New Roman" w:hAnsi="Times New Roman" w:cs="Times New Roman"/>
          <w:sz w:val="22"/>
          <w:szCs w:val="22"/>
          <w:lang w:val="de-DE"/>
        </w:rPr>
      </w:pPr>
      <w:proofErr w:type="gramStart"/>
      <w:r w:rsidRPr="00251CCC">
        <w:rPr>
          <w:rFonts w:ascii="Times New Roman" w:eastAsia="Times New Roman" w:hAnsi="Times New Roman" w:cs="Times New Roman"/>
          <w:sz w:val="22"/>
          <w:szCs w:val="22"/>
          <w:lang w:val="de-DE"/>
        </w:rPr>
        <w:t>Quelle :</w:t>
      </w:r>
      <w:proofErr w:type="gramEnd"/>
      <w:r w:rsidRPr="00251CCC">
        <w:rPr>
          <w:rFonts w:ascii="Times New Roman" w:eastAsia="Times New Roman" w:hAnsi="Times New Roman" w:cs="Times New Roman"/>
          <w:sz w:val="22"/>
          <w:szCs w:val="22"/>
          <w:lang w:val="de-DE"/>
        </w:rPr>
        <w:t xml:space="preserve"> </w:t>
      </w:r>
      <w:r w:rsidRPr="00251CCC">
        <w:rPr>
          <w:rFonts w:ascii="Times New Roman" w:eastAsia="Times New Roman" w:hAnsi="Times New Roman" w:cs="Times New Roman"/>
          <w:i/>
          <w:sz w:val="22"/>
          <w:szCs w:val="22"/>
          <w:lang w:val="de-DE"/>
        </w:rPr>
        <w:t>Die Zeit</w:t>
      </w:r>
      <w:r w:rsidRPr="00251CCC">
        <w:rPr>
          <w:rFonts w:ascii="Times New Roman" w:eastAsia="Times New Roman" w:hAnsi="Times New Roman" w:cs="Times New Roman"/>
          <w:sz w:val="22"/>
          <w:szCs w:val="22"/>
          <w:lang w:val="de-DE"/>
        </w:rPr>
        <w:t>, 30. Januar 2019</w:t>
      </w:r>
    </w:p>
    <w:p w14:paraId="3B81E31E" w14:textId="77777777" w:rsidR="00F224F2" w:rsidRPr="00251CCC" w:rsidRDefault="00F224F2" w:rsidP="00644A89">
      <w:pPr>
        <w:jc w:val="both"/>
        <w:rPr>
          <w:rFonts w:ascii="Times New Roman" w:hAnsi="Times New Roman" w:cs="Times New Roman"/>
          <w:sz w:val="22"/>
          <w:szCs w:val="22"/>
          <w:lang w:val="de-DE"/>
        </w:rPr>
      </w:pPr>
      <w:proofErr w:type="gramStart"/>
      <w:r w:rsidRPr="00251CCC">
        <w:rPr>
          <w:rFonts w:ascii="Times New Roman" w:eastAsia="Times New Roman" w:hAnsi="Times New Roman" w:cs="Times New Roman"/>
          <w:sz w:val="22"/>
          <w:szCs w:val="22"/>
          <w:lang w:val="de-DE"/>
        </w:rPr>
        <w:t>Autorin :</w:t>
      </w:r>
      <w:proofErr w:type="gramEnd"/>
      <w:r w:rsidRPr="00251CCC">
        <w:rPr>
          <w:rFonts w:ascii="Times New Roman" w:eastAsia="Times New Roman" w:hAnsi="Times New Roman" w:cs="Times New Roman"/>
          <w:sz w:val="22"/>
          <w:szCs w:val="22"/>
          <w:lang w:val="de-DE"/>
        </w:rPr>
        <w:t xml:space="preserve"> Tina Groll</w:t>
      </w:r>
    </w:p>
    <w:sectPr w:rsidR="00F224F2" w:rsidRPr="00251CCC" w:rsidSect="00204CFD">
      <w:headerReference w:type="even" r:id="rId7"/>
      <w:headerReference w:type="default" r:id="rId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47A37" w14:textId="77777777" w:rsidR="00C563A5" w:rsidRDefault="00C563A5" w:rsidP="00F3267B">
      <w:r>
        <w:separator/>
      </w:r>
    </w:p>
  </w:endnote>
  <w:endnote w:type="continuationSeparator" w:id="0">
    <w:p w14:paraId="381734F8" w14:textId="77777777" w:rsidR="00C563A5" w:rsidRDefault="00C563A5" w:rsidP="00F32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8B69B" w14:textId="77777777" w:rsidR="00C563A5" w:rsidRDefault="00C563A5" w:rsidP="00F3267B">
      <w:r>
        <w:separator/>
      </w:r>
    </w:p>
  </w:footnote>
  <w:footnote w:type="continuationSeparator" w:id="0">
    <w:p w14:paraId="20BA1A8B" w14:textId="77777777" w:rsidR="00C563A5" w:rsidRDefault="00C563A5" w:rsidP="00F326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237E8" w14:textId="77777777" w:rsidR="00F3267B" w:rsidRDefault="00F3267B" w:rsidP="00DD6C76">
    <w:pPr>
      <w:pStyle w:val="En-tt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1869B42F" w14:textId="77777777" w:rsidR="00F3267B" w:rsidRDefault="00F3267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5A25" w14:textId="77777777" w:rsidR="00F3267B" w:rsidRPr="00F3267B" w:rsidRDefault="00F3267B" w:rsidP="00DD6C76">
    <w:pPr>
      <w:pStyle w:val="En-tte"/>
      <w:framePr w:wrap="around" w:vAnchor="text" w:hAnchor="margin" w:xAlign="center" w:y="1"/>
      <w:rPr>
        <w:rStyle w:val="Numrodepage"/>
        <w:rFonts w:ascii="Times New Roman" w:hAnsi="Times New Roman" w:cs="Times New Roman"/>
      </w:rPr>
    </w:pPr>
    <w:r w:rsidRPr="00F3267B">
      <w:rPr>
        <w:rStyle w:val="Numrodepage"/>
        <w:rFonts w:ascii="Times New Roman" w:hAnsi="Times New Roman" w:cs="Times New Roman"/>
      </w:rPr>
      <w:fldChar w:fldCharType="begin"/>
    </w:r>
    <w:r w:rsidRPr="00F3267B">
      <w:rPr>
        <w:rStyle w:val="Numrodepage"/>
        <w:rFonts w:ascii="Times New Roman" w:hAnsi="Times New Roman" w:cs="Times New Roman"/>
      </w:rPr>
      <w:instrText xml:space="preserve">PAGE  </w:instrText>
    </w:r>
    <w:r w:rsidRPr="00F3267B">
      <w:rPr>
        <w:rStyle w:val="Numrodepage"/>
        <w:rFonts w:ascii="Times New Roman" w:hAnsi="Times New Roman" w:cs="Times New Roman"/>
      </w:rPr>
      <w:fldChar w:fldCharType="separate"/>
    </w:r>
    <w:r w:rsidR="00087CFF">
      <w:rPr>
        <w:rStyle w:val="Numrodepage"/>
        <w:rFonts w:ascii="Times New Roman" w:hAnsi="Times New Roman" w:cs="Times New Roman"/>
        <w:noProof/>
      </w:rPr>
      <w:t>5</w:t>
    </w:r>
    <w:r w:rsidRPr="00F3267B">
      <w:rPr>
        <w:rStyle w:val="Numrodepage"/>
        <w:rFonts w:ascii="Times New Roman" w:hAnsi="Times New Roman" w:cs="Times New Roman"/>
      </w:rPr>
      <w:fldChar w:fldCharType="end"/>
    </w:r>
  </w:p>
  <w:p w14:paraId="474AA96B" w14:textId="77777777" w:rsidR="00F3267B" w:rsidRDefault="00F3267B">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ACE"/>
    <w:rsid w:val="00087CFF"/>
    <w:rsid w:val="00126102"/>
    <w:rsid w:val="001820A6"/>
    <w:rsid w:val="00204CFD"/>
    <w:rsid w:val="00251CCC"/>
    <w:rsid w:val="003B63D0"/>
    <w:rsid w:val="003F6989"/>
    <w:rsid w:val="004B5ACE"/>
    <w:rsid w:val="004F2356"/>
    <w:rsid w:val="005D5CFE"/>
    <w:rsid w:val="005D76FD"/>
    <w:rsid w:val="00610F09"/>
    <w:rsid w:val="006357A1"/>
    <w:rsid w:val="00644A89"/>
    <w:rsid w:val="00702C42"/>
    <w:rsid w:val="007370FA"/>
    <w:rsid w:val="00984F27"/>
    <w:rsid w:val="009A5AAA"/>
    <w:rsid w:val="00A521FA"/>
    <w:rsid w:val="00C268AC"/>
    <w:rsid w:val="00C563A5"/>
    <w:rsid w:val="00CA4F13"/>
    <w:rsid w:val="00F224F2"/>
    <w:rsid w:val="00F3267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C778A15"/>
  <w14:defaultImageDpi w14:val="300"/>
  <w15:docId w15:val="{7F83D0A0-ADC6-1A44-8AF3-E509B1676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224F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link w:val="Titre2Car"/>
    <w:uiPriority w:val="9"/>
    <w:qFormat/>
    <w:rsid w:val="00F224F2"/>
    <w:pPr>
      <w:spacing w:before="100" w:beforeAutospacing="1" w:after="100" w:afterAutospacing="1"/>
      <w:outlineLvl w:val="1"/>
    </w:pPr>
    <w:rPr>
      <w:rFonts w:ascii="Times New Roman" w:hAnsi="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F224F2"/>
    <w:rPr>
      <w:rFonts w:ascii="Times New Roman" w:hAnsi="Times New Roman"/>
      <w:b/>
      <w:bCs/>
      <w:sz w:val="36"/>
      <w:szCs w:val="36"/>
    </w:rPr>
  </w:style>
  <w:style w:type="paragraph" w:customStyle="1" w:styleId="paragraph">
    <w:name w:val="paragraph"/>
    <w:basedOn w:val="Normal"/>
    <w:rsid w:val="00F224F2"/>
    <w:pPr>
      <w:spacing w:before="100" w:beforeAutospacing="1" w:after="100" w:afterAutospacing="1"/>
    </w:pPr>
    <w:rPr>
      <w:rFonts w:ascii="Times New Roman" w:hAnsi="Times New Roman"/>
      <w:sz w:val="20"/>
      <w:szCs w:val="20"/>
    </w:rPr>
  </w:style>
  <w:style w:type="character" w:styleId="Lienhypertexte">
    <w:name w:val="Hyperlink"/>
    <w:basedOn w:val="Policepardfaut"/>
    <w:uiPriority w:val="99"/>
    <w:semiHidden/>
    <w:unhideWhenUsed/>
    <w:rsid w:val="00F224F2"/>
    <w:rPr>
      <w:color w:val="0000FF"/>
      <w:u w:val="single"/>
    </w:rPr>
  </w:style>
  <w:style w:type="character" w:customStyle="1" w:styleId="Titre1Car">
    <w:name w:val="Titre 1 Car"/>
    <w:basedOn w:val="Policepardfaut"/>
    <w:link w:val="Titre1"/>
    <w:uiPriority w:val="9"/>
    <w:rsid w:val="00F224F2"/>
    <w:rPr>
      <w:rFonts w:asciiTheme="majorHAnsi" w:eastAsiaTheme="majorEastAsia" w:hAnsiTheme="majorHAnsi" w:cstheme="majorBidi"/>
      <w:b/>
      <w:bCs/>
      <w:color w:val="345A8A" w:themeColor="accent1" w:themeShade="B5"/>
      <w:sz w:val="32"/>
      <w:szCs w:val="32"/>
    </w:rPr>
  </w:style>
  <w:style w:type="character" w:customStyle="1" w:styleId="article-headingtitle">
    <w:name w:val="article-heading__title"/>
    <w:basedOn w:val="Policepardfaut"/>
    <w:rsid w:val="00F224F2"/>
  </w:style>
  <w:style w:type="character" w:styleId="AcronymeHTML">
    <w:name w:val="HTML Acronym"/>
    <w:basedOn w:val="Policepardfaut"/>
    <w:uiPriority w:val="99"/>
    <w:semiHidden/>
    <w:unhideWhenUsed/>
    <w:rsid w:val="00F224F2"/>
  </w:style>
  <w:style w:type="paragraph" w:styleId="NormalWeb">
    <w:name w:val="Normal (Web)"/>
    <w:basedOn w:val="Normal"/>
    <w:uiPriority w:val="99"/>
    <w:unhideWhenUsed/>
    <w:rsid w:val="00F224F2"/>
    <w:pPr>
      <w:spacing w:before="100" w:beforeAutospacing="1" w:after="100" w:afterAutospacing="1"/>
    </w:pPr>
    <w:rPr>
      <w:rFonts w:ascii="Times New Roman" w:hAnsi="Times New Roman" w:cs="Times New Roman"/>
      <w:sz w:val="20"/>
      <w:szCs w:val="20"/>
    </w:rPr>
  </w:style>
  <w:style w:type="paragraph" w:customStyle="1" w:styleId="Corps">
    <w:name w:val="Corps"/>
    <w:rsid w:val="007370FA"/>
    <w:pPr>
      <w:pBdr>
        <w:top w:val="nil"/>
        <w:left w:val="nil"/>
        <w:bottom w:val="nil"/>
        <w:right w:val="nil"/>
        <w:between w:val="nil"/>
        <w:bar w:val="nil"/>
      </w:pBdr>
    </w:pPr>
    <w:rPr>
      <w:rFonts w:ascii="Helvetica" w:eastAsia="Arial Unicode MS" w:hAnsi="Helvetica" w:cs="Arial Unicode MS"/>
      <w:color w:val="000000"/>
      <w:sz w:val="22"/>
      <w:szCs w:val="22"/>
      <w:bdr w:val="nil"/>
      <w:lang w:val="de-DE"/>
    </w:rPr>
  </w:style>
  <w:style w:type="paragraph" w:styleId="Textedebulles">
    <w:name w:val="Balloon Text"/>
    <w:basedOn w:val="Normal"/>
    <w:link w:val="TextedebullesCar"/>
    <w:uiPriority w:val="99"/>
    <w:semiHidden/>
    <w:unhideWhenUsed/>
    <w:rsid w:val="007370F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370FA"/>
    <w:rPr>
      <w:rFonts w:ascii="Lucida Grande" w:hAnsi="Lucida Grande" w:cs="Lucida Grande"/>
      <w:sz w:val="18"/>
      <w:szCs w:val="18"/>
    </w:rPr>
  </w:style>
  <w:style w:type="paragraph" w:styleId="En-tte">
    <w:name w:val="header"/>
    <w:basedOn w:val="Normal"/>
    <w:link w:val="En-tteCar"/>
    <w:uiPriority w:val="99"/>
    <w:unhideWhenUsed/>
    <w:rsid w:val="00F3267B"/>
    <w:pPr>
      <w:tabs>
        <w:tab w:val="center" w:pos="4536"/>
        <w:tab w:val="right" w:pos="9072"/>
      </w:tabs>
    </w:pPr>
  </w:style>
  <w:style w:type="character" w:customStyle="1" w:styleId="En-tteCar">
    <w:name w:val="En-tête Car"/>
    <w:basedOn w:val="Policepardfaut"/>
    <w:link w:val="En-tte"/>
    <w:uiPriority w:val="99"/>
    <w:rsid w:val="00F3267B"/>
  </w:style>
  <w:style w:type="character" w:styleId="Numrodepage">
    <w:name w:val="page number"/>
    <w:basedOn w:val="Policepardfaut"/>
    <w:uiPriority w:val="99"/>
    <w:semiHidden/>
    <w:unhideWhenUsed/>
    <w:rsid w:val="00F3267B"/>
  </w:style>
  <w:style w:type="paragraph" w:styleId="Pieddepage">
    <w:name w:val="footer"/>
    <w:basedOn w:val="Normal"/>
    <w:link w:val="PieddepageCar"/>
    <w:uiPriority w:val="99"/>
    <w:unhideWhenUsed/>
    <w:rsid w:val="00F3267B"/>
    <w:pPr>
      <w:tabs>
        <w:tab w:val="center" w:pos="4536"/>
        <w:tab w:val="right" w:pos="9072"/>
      </w:tabs>
    </w:pPr>
  </w:style>
  <w:style w:type="character" w:customStyle="1" w:styleId="PieddepageCar">
    <w:name w:val="Pied de page Car"/>
    <w:basedOn w:val="Policepardfaut"/>
    <w:link w:val="Pieddepage"/>
    <w:uiPriority w:val="99"/>
    <w:rsid w:val="00F326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98501">
      <w:bodyDiv w:val="1"/>
      <w:marLeft w:val="0"/>
      <w:marRight w:val="0"/>
      <w:marTop w:val="0"/>
      <w:marBottom w:val="0"/>
      <w:divBdr>
        <w:top w:val="none" w:sz="0" w:space="0" w:color="auto"/>
        <w:left w:val="none" w:sz="0" w:space="0" w:color="auto"/>
        <w:bottom w:val="none" w:sz="0" w:space="0" w:color="auto"/>
        <w:right w:val="none" w:sz="0" w:space="0" w:color="auto"/>
      </w:divBdr>
    </w:div>
    <w:div w:id="1485394539">
      <w:bodyDiv w:val="1"/>
      <w:marLeft w:val="0"/>
      <w:marRight w:val="0"/>
      <w:marTop w:val="0"/>
      <w:marBottom w:val="0"/>
      <w:divBdr>
        <w:top w:val="none" w:sz="0" w:space="0" w:color="auto"/>
        <w:left w:val="none" w:sz="0" w:space="0" w:color="auto"/>
        <w:bottom w:val="none" w:sz="0" w:space="0" w:color="auto"/>
        <w:right w:val="none" w:sz="0" w:space="0" w:color="auto"/>
      </w:divBdr>
      <w:divsChild>
        <w:div w:id="779027504">
          <w:marLeft w:val="0"/>
          <w:marRight w:val="0"/>
          <w:marTop w:val="0"/>
          <w:marBottom w:val="0"/>
          <w:divBdr>
            <w:top w:val="none" w:sz="0" w:space="0" w:color="auto"/>
            <w:left w:val="none" w:sz="0" w:space="0" w:color="auto"/>
            <w:bottom w:val="none" w:sz="0" w:space="0" w:color="auto"/>
            <w:right w:val="none" w:sz="0" w:space="0" w:color="auto"/>
          </w:divBdr>
        </w:div>
        <w:div w:id="148635760">
          <w:marLeft w:val="0"/>
          <w:marRight w:val="0"/>
          <w:marTop w:val="0"/>
          <w:marBottom w:val="0"/>
          <w:divBdr>
            <w:top w:val="none" w:sz="0" w:space="0" w:color="auto"/>
            <w:left w:val="none" w:sz="0" w:space="0" w:color="auto"/>
            <w:bottom w:val="none" w:sz="0" w:space="0" w:color="auto"/>
            <w:right w:val="none" w:sz="0" w:space="0" w:color="auto"/>
          </w:divBdr>
          <w:divsChild>
            <w:div w:id="56021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1515">
      <w:bodyDiv w:val="1"/>
      <w:marLeft w:val="0"/>
      <w:marRight w:val="0"/>
      <w:marTop w:val="0"/>
      <w:marBottom w:val="0"/>
      <w:divBdr>
        <w:top w:val="none" w:sz="0" w:space="0" w:color="auto"/>
        <w:left w:val="none" w:sz="0" w:space="0" w:color="auto"/>
        <w:bottom w:val="none" w:sz="0" w:space="0" w:color="auto"/>
        <w:right w:val="none" w:sz="0" w:space="0" w:color="auto"/>
      </w:divBdr>
    </w:div>
    <w:div w:id="18511427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5</Pages>
  <Words>1297</Words>
  <Characters>7136</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UPJV</dc:creator>
  <cp:keywords/>
  <dc:description/>
  <cp:lastModifiedBy>Christine Meyer</cp:lastModifiedBy>
  <cp:revision>3</cp:revision>
  <dcterms:created xsi:type="dcterms:W3CDTF">2022-02-01T20:16:00Z</dcterms:created>
  <dcterms:modified xsi:type="dcterms:W3CDTF">2022-02-01T20:51:00Z</dcterms:modified>
</cp:coreProperties>
</file>